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25EAD" w14:textId="67A26DC1" w:rsidR="00C748A1" w:rsidRPr="00062791" w:rsidRDefault="00C748A1" w:rsidP="00C748A1">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Pr>
          <w:rFonts w:ascii="Arial" w:hAnsi="Arial" w:cs="Arial"/>
          <w:b/>
          <w:bCs/>
          <w:sz w:val="22"/>
          <w:szCs w:val="22"/>
        </w:rPr>
        <w:t xml:space="preserve">118                                                                      </w:t>
      </w:r>
      <w:r w:rsidRPr="00062791">
        <w:rPr>
          <w:rFonts w:ascii="Arial" w:hAnsi="Arial" w:cs="Arial"/>
          <w:b/>
          <w:bCs/>
          <w:sz w:val="22"/>
          <w:szCs w:val="22"/>
        </w:rPr>
        <w:t>R1-</w:t>
      </w:r>
      <w:r>
        <w:rPr>
          <w:rFonts w:ascii="Arial" w:hAnsi="Arial" w:cs="Arial"/>
          <w:b/>
          <w:bCs/>
          <w:sz w:val="22"/>
          <w:szCs w:val="22"/>
        </w:rPr>
        <w:t>24</w:t>
      </w:r>
      <w:r w:rsidR="007C5660">
        <w:rPr>
          <w:rFonts w:ascii="Arial" w:hAnsi="Arial" w:cs="Arial"/>
          <w:b/>
          <w:bCs/>
          <w:sz w:val="22"/>
          <w:szCs w:val="22"/>
        </w:rPr>
        <w:t>06857</w:t>
      </w:r>
    </w:p>
    <w:bookmarkEnd w:id="0"/>
    <w:p w14:paraId="3546DBE7" w14:textId="77777777" w:rsidR="00C748A1" w:rsidRDefault="00C748A1" w:rsidP="00C748A1">
      <w:pPr>
        <w:pStyle w:val="3GPPHeader"/>
        <w:rPr>
          <w:rFonts w:ascii="Arial" w:eastAsia="MS Mincho" w:hAnsi="Arial" w:cs="Arial"/>
          <w:bCs/>
          <w:sz w:val="22"/>
          <w:szCs w:val="22"/>
          <w:lang w:val="en-GB" w:eastAsia="ja-JP"/>
        </w:rPr>
      </w:pPr>
      <w:r w:rsidRPr="00D71B1C">
        <w:rPr>
          <w:rFonts w:ascii="Arial" w:eastAsia="MS Mincho" w:hAnsi="Arial" w:cs="Arial"/>
          <w:bCs/>
          <w:sz w:val="22"/>
          <w:szCs w:val="22"/>
          <w:lang w:val="en-GB" w:eastAsia="ja-JP"/>
        </w:rPr>
        <w:t>Maastricht, NL, August 19</w:t>
      </w:r>
      <w:r w:rsidRPr="00D71B1C">
        <w:rPr>
          <w:rFonts w:ascii="Arial" w:eastAsia="MS Mincho" w:hAnsi="Arial" w:cs="Arial" w:hint="eastAsia"/>
          <w:bCs/>
          <w:sz w:val="22"/>
          <w:szCs w:val="22"/>
          <w:vertAlign w:val="superscript"/>
          <w:lang w:val="en-GB" w:eastAsia="ja-JP"/>
        </w:rPr>
        <w:t>th</w:t>
      </w:r>
      <w:r w:rsidRPr="00D71B1C">
        <w:rPr>
          <w:rFonts w:ascii="Arial" w:eastAsia="MS Mincho" w:hAnsi="Arial" w:cs="Arial"/>
          <w:bCs/>
          <w:sz w:val="22"/>
          <w:szCs w:val="22"/>
          <w:lang w:val="en-GB" w:eastAsia="ja-JP"/>
        </w:rPr>
        <w:t xml:space="preserve"> – 23</w:t>
      </w:r>
      <w:r w:rsidRPr="00D71B1C">
        <w:rPr>
          <w:rFonts w:ascii="Arial" w:eastAsia="MS Mincho" w:hAnsi="Arial" w:cs="Arial"/>
          <w:bCs/>
          <w:sz w:val="22"/>
          <w:szCs w:val="22"/>
          <w:vertAlign w:val="superscript"/>
          <w:lang w:val="en-GB" w:eastAsia="ja-JP"/>
        </w:rPr>
        <w:t>rd</w:t>
      </w:r>
      <w:r w:rsidRPr="00D71B1C">
        <w:rPr>
          <w:rFonts w:ascii="Arial" w:eastAsia="MS Mincho" w:hAnsi="Arial" w:cs="Arial"/>
          <w:bCs/>
          <w:sz w:val="22"/>
          <w:szCs w:val="22"/>
          <w:lang w:val="en-GB" w:eastAsia="ja-JP"/>
        </w:rPr>
        <w:t>, 2024</w:t>
      </w:r>
    </w:p>
    <w:p w14:paraId="2FE24820" w14:textId="588A814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w:t>
      </w:r>
      <w:r w:rsidR="000F7F86">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22E8303" w:rsidR="00B23EB7" w:rsidRDefault="00B23EB7" w:rsidP="00B23EB7">
      <w:pPr>
        <w:pStyle w:val="3GPPHeader"/>
        <w:rPr>
          <w:sz w:val="22"/>
          <w:szCs w:val="22"/>
        </w:rPr>
      </w:pPr>
      <w:r w:rsidRPr="00315C6E">
        <w:rPr>
          <w:sz w:val="22"/>
          <w:szCs w:val="22"/>
        </w:rPr>
        <w:t>Title:</w:t>
      </w:r>
      <w:r w:rsidRPr="00315C6E">
        <w:rPr>
          <w:sz w:val="22"/>
          <w:szCs w:val="22"/>
        </w:rPr>
        <w:tab/>
      </w:r>
      <w:r w:rsidR="00260470" w:rsidRPr="00260470">
        <w:rPr>
          <w:sz w:val="22"/>
          <w:szCs w:val="22"/>
        </w:rPr>
        <w:t>Discussion on ISAC channel modelling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Pr="00243D19" w:rsidRDefault="00714DA9" w:rsidP="00714DA9">
      <w:pPr>
        <w:pStyle w:val="0Maintext"/>
        <w:spacing w:before="100" w:beforeAutospacing="1"/>
        <w:ind w:firstLine="0"/>
        <w:rPr>
          <w:sz w:val="24"/>
          <w:szCs w:val="24"/>
          <w:lang w:val="en-US" w:eastAsia="zh-CN"/>
        </w:rPr>
      </w:pPr>
      <w:bookmarkStart w:id="1" w:name="_Hlk58595024"/>
      <w:r w:rsidRPr="00243D19">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243D19" w14:paraId="53568CD6" w14:textId="77777777" w:rsidTr="00FE0069">
        <w:tc>
          <w:tcPr>
            <w:tcW w:w="10188" w:type="dxa"/>
            <w:shd w:val="clear" w:color="auto" w:fill="auto"/>
          </w:tcPr>
          <w:p w14:paraId="70EE62D8" w14:textId="77777777" w:rsidR="00714DA9" w:rsidRPr="00243D19" w:rsidRDefault="00714DA9" w:rsidP="00FE0069">
            <w:pPr>
              <w:rPr>
                <w:bCs/>
              </w:rPr>
            </w:pPr>
            <w:r w:rsidRPr="00243D19">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452D96E"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UAVs</w:t>
            </w:r>
          </w:p>
          <w:p w14:paraId="796C0615"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 xml:space="preserve">Humans indoors and outdoors </w:t>
            </w:r>
          </w:p>
          <w:p w14:paraId="40324B84"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Automotive vehicles (at least outdoors)</w:t>
            </w:r>
          </w:p>
          <w:p w14:paraId="6487D267"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Automated guided vehicles (e.g. in indoor factories)</w:t>
            </w:r>
          </w:p>
          <w:p w14:paraId="499FB640"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Objects creating hazards on roads/railways, with a minimum size dependent on frequency</w:t>
            </w:r>
          </w:p>
          <w:p w14:paraId="6CF2FA94" w14:textId="51316AD6" w:rsidR="00714DA9" w:rsidRPr="00243D19" w:rsidRDefault="00714DA9" w:rsidP="00FE0069">
            <w:pPr>
              <w:rPr>
                <w:bCs/>
              </w:rPr>
            </w:pPr>
            <w:r w:rsidRPr="00243D19">
              <w:rPr>
                <w:bCs/>
              </w:rPr>
              <w:t xml:space="preserve">All six sensing modes should be considered (i.e. TRP-TRP bistatic, TRP monostatic, TRP-UE bistatic, UE-TRP bistatic, UE-UE bistatic, UE monostatic). </w:t>
            </w:r>
          </w:p>
          <w:p w14:paraId="21A3CE6B" w14:textId="6FDC755F" w:rsidR="00714DA9" w:rsidRPr="00243D19" w:rsidRDefault="00714DA9" w:rsidP="00FE0069">
            <w:pPr>
              <w:rPr>
                <w:bCs/>
              </w:rPr>
            </w:pPr>
            <w:r w:rsidRPr="00243D19">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Pr="00243D19" w:rsidRDefault="00714DA9" w:rsidP="00FE0069">
            <w:pPr>
              <w:rPr>
                <w:bCs/>
              </w:rPr>
            </w:pPr>
            <w:r w:rsidRPr="00243D19">
              <w:rPr>
                <w:bCs/>
              </w:rPr>
              <w:t>For the above use cases, sensing modes and frequencies:</w:t>
            </w:r>
          </w:p>
          <w:p w14:paraId="431112E9"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Identify details of the deployment scenarios corresponding to the above use cases.</w:t>
            </w:r>
          </w:p>
          <w:p w14:paraId="010F4486"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 xml:space="preserve">Define channel modelling details for sensing using 38.901 as a starting point, and </w:t>
            </w:r>
            <w:proofErr w:type="gramStart"/>
            <w:r w:rsidRPr="00243D19">
              <w:rPr>
                <w:bCs/>
              </w:rPr>
              <w:t>taking into account</w:t>
            </w:r>
            <w:proofErr w:type="gramEnd"/>
            <w:r w:rsidRPr="00243D19">
              <w:rPr>
                <w:bCs/>
              </w:rPr>
              <w:t xml:space="preserve"> relevant measurements, including:</w:t>
            </w:r>
          </w:p>
          <w:p w14:paraId="41C46DEB" w14:textId="77777777"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 xml:space="preserve">modelling of sensing targets and background environment, including, for example (if needed by the above use cases), radar cross-section (RCS), mobility and clutter/scattering </w:t>
            </w:r>
            <w:proofErr w:type="gramStart"/>
            <w:r w:rsidRPr="00243D19">
              <w:rPr>
                <w:bCs/>
              </w:rPr>
              <w:t>patterns;</w:t>
            </w:r>
            <w:proofErr w:type="gramEnd"/>
          </w:p>
          <w:p w14:paraId="1A590485" w14:textId="3ED60E56"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spatial consistency.</w:t>
            </w:r>
          </w:p>
          <w:p w14:paraId="640F2E11" w14:textId="77777777" w:rsidR="00714DA9" w:rsidRPr="00243D19" w:rsidRDefault="00714DA9" w:rsidP="00FE0069">
            <w:pPr>
              <w:rPr>
                <w:bCs/>
              </w:rPr>
            </w:pPr>
            <w:r w:rsidRPr="00243D19">
              <w:rPr>
                <w:bCs/>
              </w:rPr>
              <w:t>It will be discussed at RAN#105 whether to include additional study beyond channel modelling for ISAC.</w:t>
            </w:r>
          </w:p>
          <w:p w14:paraId="35673484" w14:textId="77777777" w:rsidR="00714DA9" w:rsidRPr="00243D19" w:rsidRDefault="00714DA9" w:rsidP="00FE0069">
            <w:pPr>
              <w:jc w:val="both"/>
              <w:rPr>
                <w:lang w:eastAsia="zh-CN"/>
              </w:rPr>
            </w:pPr>
          </w:p>
        </w:tc>
      </w:tr>
    </w:tbl>
    <w:p w14:paraId="74DEE7AE" w14:textId="59744B98" w:rsidR="00714DA9" w:rsidRPr="00243D19" w:rsidRDefault="00714DA9" w:rsidP="00913307">
      <w:pPr>
        <w:pStyle w:val="0Maintext"/>
        <w:spacing w:before="100" w:beforeAutospacing="1"/>
        <w:ind w:firstLine="0"/>
        <w:rPr>
          <w:rFonts w:eastAsia="SimSun" w:cs="Times New Roman"/>
          <w:sz w:val="24"/>
          <w:szCs w:val="24"/>
          <w:lang w:eastAsia="ja-JP"/>
        </w:rPr>
      </w:pPr>
      <w:r w:rsidRPr="00243D19">
        <w:rPr>
          <w:rFonts w:eastAsia="SimSun" w:cs="Times New Roman"/>
          <w:sz w:val="24"/>
          <w:szCs w:val="24"/>
          <w:lang w:eastAsia="ja-JP"/>
        </w:rPr>
        <w:t xml:space="preserve">In this contribution, we </w:t>
      </w:r>
      <w:r w:rsidR="00A0700A" w:rsidRPr="00243D19">
        <w:rPr>
          <w:rFonts w:eastAsia="SimSun" w:cs="Times New Roman"/>
          <w:sz w:val="24"/>
          <w:szCs w:val="24"/>
          <w:lang w:eastAsia="ja-JP"/>
        </w:rPr>
        <w:t>discuss details on ISAC channel modelling</w:t>
      </w:r>
      <w:r w:rsidRPr="00243D19">
        <w:rPr>
          <w:rFonts w:eastAsia="SimSun" w:cs="Times New Roman"/>
          <w:sz w:val="24"/>
          <w:szCs w:val="24"/>
          <w:lang w:eastAsia="ja-JP"/>
        </w:rPr>
        <w:t xml:space="preserve"> for this SI. </w:t>
      </w:r>
    </w:p>
    <w:p w14:paraId="5EE60D72" w14:textId="6C1BED23" w:rsidR="00D40507" w:rsidRDefault="00F51183" w:rsidP="00357EFB">
      <w:pPr>
        <w:pStyle w:val="Heading1"/>
      </w:pPr>
      <w:r>
        <w:lastRenderedPageBreak/>
        <w:t>Discussion</w:t>
      </w:r>
      <w:bookmarkEnd w:id="1"/>
    </w:p>
    <w:p w14:paraId="18756B87" w14:textId="2C60122F" w:rsidR="006E753A" w:rsidRDefault="00386509" w:rsidP="00764956">
      <w:pPr>
        <w:pStyle w:val="Heading2"/>
      </w:pPr>
      <w:r>
        <w:t xml:space="preserve">Physical Object </w:t>
      </w:r>
      <w:r w:rsidR="006E753A">
        <w:t>Modeling</w:t>
      </w:r>
    </w:p>
    <w:p w14:paraId="06F3B53E" w14:textId="085987B7" w:rsidR="006E753A" w:rsidRPr="00243D19" w:rsidRDefault="006E753A" w:rsidP="00A5119D">
      <w:pPr>
        <w:rPr>
          <w:rFonts w:eastAsia="Calibri" w:cstheme="minorHAnsi"/>
        </w:rPr>
      </w:pPr>
      <w:r w:rsidRPr="00243D19">
        <w:rPr>
          <w:lang w:eastAsia="zh-CN"/>
        </w:rPr>
        <w:t>For target modeling, issues such as</w:t>
      </w:r>
      <w:r w:rsidR="0070685E" w:rsidRPr="00243D19">
        <w:rPr>
          <w:lang w:eastAsia="zh-CN"/>
        </w:rPr>
        <w:t xml:space="preserve"> </w:t>
      </w:r>
      <w:r w:rsidR="00243D19" w:rsidRPr="00243D19">
        <w:rPr>
          <w:b/>
          <w:bCs/>
          <w:lang w:eastAsia="zh-CN"/>
        </w:rPr>
        <w:t>Radar</w:t>
      </w:r>
      <w:r w:rsidRPr="00243D19">
        <w:rPr>
          <w:rFonts w:eastAsia="Calibri" w:cstheme="minorHAnsi"/>
          <w:b/>
          <w:bCs/>
        </w:rPr>
        <w:t xml:space="preserve"> Cross </w:t>
      </w:r>
      <w:proofErr w:type="gramStart"/>
      <w:r w:rsidRPr="00243D19">
        <w:rPr>
          <w:rFonts w:eastAsia="Calibri" w:cstheme="minorHAnsi"/>
          <w:b/>
          <w:bCs/>
        </w:rPr>
        <w:t>Section</w:t>
      </w:r>
      <w:r w:rsidR="00243D19" w:rsidRPr="00243D19">
        <w:rPr>
          <w:rFonts w:eastAsia="Calibri" w:cstheme="minorHAnsi"/>
        </w:rPr>
        <w:t xml:space="preserve"> </w:t>
      </w:r>
      <w:r w:rsidR="00BA1AB4">
        <w:rPr>
          <w:rFonts w:eastAsia="Calibri" w:cstheme="minorHAnsi"/>
        </w:rPr>
        <w:t xml:space="preserve"> and</w:t>
      </w:r>
      <w:proofErr w:type="gramEnd"/>
      <w:r w:rsidR="00BA1AB4">
        <w:rPr>
          <w:rFonts w:eastAsia="Calibri" w:cstheme="minorHAnsi"/>
        </w:rPr>
        <w:t xml:space="preserve"> </w:t>
      </w:r>
      <w:r w:rsidR="00BA1AB4">
        <w:rPr>
          <w:rFonts w:eastAsia="Calibri" w:cstheme="minorHAnsi"/>
          <w:b/>
          <w:bCs/>
        </w:rPr>
        <w:t>single/multiple scattering points</w:t>
      </w:r>
      <w:r w:rsidR="00BA1AB4" w:rsidRPr="00243D19">
        <w:rPr>
          <w:rFonts w:eastAsia="Calibri" w:cstheme="minorHAnsi"/>
        </w:rPr>
        <w:t xml:space="preserve"> </w:t>
      </w:r>
      <w:r w:rsidR="00BA1AB4">
        <w:rPr>
          <w:rFonts w:eastAsia="Calibri" w:cstheme="minorHAnsi"/>
        </w:rPr>
        <w:t xml:space="preserve">are </w:t>
      </w:r>
      <w:r w:rsidRPr="00243D19">
        <w:rPr>
          <w:rFonts w:eastAsia="Calibri" w:cstheme="minorHAnsi"/>
        </w:rPr>
        <w:t>addressed.</w:t>
      </w:r>
    </w:p>
    <w:p w14:paraId="3AF0D7FA" w14:textId="77777777" w:rsidR="00A64DE7" w:rsidRPr="00252138" w:rsidRDefault="00A64DE7" w:rsidP="00C66636">
      <w:pPr>
        <w:rPr>
          <w:lang w:eastAsia="zh-CN"/>
        </w:rPr>
      </w:pPr>
    </w:p>
    <w:p w14:paraId="498082D6" w14:textId="77777777" w:rsidR="00A5119D" w:rsidRDefault="0070685E" w:rsidP="00764956">
      <w:pPr>
        <w:pStyle w:val="Heading3"/>
        <w:ind w:hanging="1080"/>
      </w:pPr>
      <w:r w:rsidRPr="00243D19">
        <w:t xml:space="preserve">Radar Cross Section (RCS) </w:t>
      </w:r>
      <w:r w:rsidR="006E753A" w:rsidRPr="00243D19">
        <w:t>consideration</w:t>
      </w:r>
      <w:r w:rsidRPr="00243D19">
        <w:t>s</w:t>
      </w:r>
      <w:r w:rsidR="006E753A" w:rsidRPr="00243D19">
        <w:t>:</w:t>
      </w:r>
      <w:r w:rsidR="006E753A" w:rsidRPr="00DB3EA2">
        <w:t xml:space="preserve"> </w:t>
      </w:r>
    </w:p>
    <w:p w14:paraId="72DF13F3" w14:textId="4447BD4A" w:rsidR="00207DFE" w:rsidRDefault="006E753A" w:rsidP="009C36DD">
      <w:pPr>
        <w:spacing w:line="259" w:lineRule="auto"/>
        <w:contextualSpacing/>
        <w:jc w:val="both"/>
        <w:rPr>
          <w:rFonts w:eastAsia="Calibri" w:cstheme="minorHAnsi"/>
        </w:rPr>
      </w:pPr>
      <w:r w:rsidRPr="00DB3EA2">
        <w:rPr>
          <w:rFonts w:eastAsia="Calibri" w:cstheme="minorHAnsi"/>
        </w:rPr>
        <w:t xml:space="preserve">RCS needs to be characterized for the relevant sensing targets/scenarios. </w:t>
      </w:r>
      <w:r w:rsidRPr="0070685E">
        <w:rPr>
          <w:rFonts w:eastAsia="Calibri" w:cstheme="minorHAnsi"/>
        </w:rPr>
        <w:t>Different sensing targets such as humans, vehicles, or AGV/AMR (smart factory) may have different RCS values</w:t>
      </w:r>
      <w:r w:rsidR="0070685E">
        <w:rPr>
          <w:rFonts w:eastAsia="Calibri" w:cstheme="minorHAnsi"/>
        </w:rPr>
        <w:t>.</w:t>
      </w:r>
    </w:p>
    <w:p w14:paraId="2F6E99B4" w14:textId="77777777" w:rsidR="00252138" w:rsidRDefault="00252138" w:rsidP="009C36DD">
      <w:pPr>
        <w:spacing w:line="259" w:lineRule="auto"/>
        <w:contextualSpacing/>
        <w:jc w:val="both"/>
        <w:rPr>
          <w:rFonts w:eastAsia="Calibri" w:cstheme="minorHAnsi"/>
        </w:rPr>
      </w:pPr>
    </w:p>
    <w:p w14:paraId="6060746A" w14:textId="1FD16890" w:rsidR="00207DFE" w:rsidRPr="00A64DE7" w:rsidRDefault="00207DFE" w:rsidP="009C36DD">
      <w:pPr>
        <w:spacing w:line="259" w:lineRule="auto"/>
        <w:contextualSpacing/>
        <w:jc w:val="both"/>
        <w:rPr>
          <w:rFonts w:eastAsia="Calibri" w:cstheme="minorHAnsi"/>
        </w:rPr>
      </w:pPr>
      <w:r w:rsidRPr="00A64DE7">
        <w:rPr>
          <w:rFonts w:eastAsia="Calibri" w:cstheme="minorHAnsi"/>
        </w:rPr>
        <w:t>In RAN1 #116-bis the following agreements were made on RCS</w:t>
      </w:r>
      <w:r w:rsidR="00252138" w:rsidRPr="00A64DE7">
        <w:rPr>
          <w:rFonts w:eastAsia="Calibri" w:cstheme="minorHAnsi"/>
        </w:rPr>
        <w:t xml:space="preserve"> </w:t>
      </w:r>
      <w:r w:rsidR="00252138" w:rsidRPr="00A64DE7">
        <w:rPr>
          <w:rFonts w:eastAsia="Calibri" w:cstheme="minorHAnsi"/>
        </w:rPr>
        <w:fldChar w:fldCharType="begin"/>
      </w:r>
      <w:r w:rsidR="00252138" w:rsidRPr="00A64DE7">
        <w:rPr>
          <w:rFonts w:eastAsia="Calibri" w:cstheme="minorHAnsi"/>
        </w:rPr>
        <w:instrText xml:space="preserve"> REF _Ref166132421 \r \h </w:instrText>
      </w:r>
      <w:r w:rsidR="00A64DE7">
        <w:rPr>
          <w:rFonts w:eastAsia="Calibri" w:cstheme="minorHAnsi"/>
        </w:rPr>
        <w:instrText xml:space="preserve"> \* MERGEFORMAT </w:instrText>
      </w:r>
      <w:r w:rsidR="00252138" w:rsidRPr="00A64DE7">
        <w:rPr>
          <w:rFonts w:eastAsia="Calibri" w:cstheme="minorHAnsi"/>
        </w:rPr>
      </w:r>
      <w:r w:rsidR="00252138" w:rsidRPr="00A64DE7">
        <w:rPr>
          <w:rFonts w:eastAsia="Calibri" w:cstheme="minorHAnsi"/>
        </w:rPr>
        <w:fldChar w:fldCharType="separate"/>
      </w:r>
      <w:r w:rsidR="00252138" w:rsidRPr="00A64DE7">
        <w:rPr>
          <w:rFonts w:eastAsia="Calibri" w:cstheme="minorHAnsi"/>
        </w:rPr>
        <w:t>[11]</w:t>
      </w:r>
      <w:r w:rsidR="00252138" w:rsidRPr="00A64DE7">
        <w:rPr>
          <w:rFonts w:eastAsia="Calibri" w:cstheme="minorHAnsi"/>
        </w:rPr>
        <w:fldChar w:fldCharType="end"/>
      </w:r>
      <w:r w:rsidRPr="00A64DE7">
        <w:rPr>
          <w:rFonts w:eastAsia="Calibri" w:cstheme="minorHAnsi"/>
        </w:rPr>
        <w:t xml:space="preserve">: </w:t>
      </w:r>
    </w:p>
    <w:tbl>
      <w:tblPr>
        <w:tblStyle w:val="TableGrid"/>
        <w:tblW w:w="0" w:type="auto"/>
        <w:tblLook w:val="04A0" w:firstRow="1" w:lastRow="0" w:firstColumn="1" w:lastColumn="0" w:noHBand="0" w:noVBand="1"/>
      </w:tblPr>
      <w:tblGrid>
        <w:gridCol w:w="9350"/>
      </w:tblGrid>
      <w:tr w:rsidR="00207DFE" w:rsidRPr="00A64DE7" w14:paraId="0A7460D8" w14:textId="77777777" w:rsidTr="00207DFE">
        <w:tc>
          <w:tcPr>
            <w:tcW w:w="9350" w:type="dxa"/>
          </w:tcPr>
          <w:p w14:paraId="14FED131" w14:textId="77777777" w:rsidR="00207DFE" w:rsidRPr="00A64DE7" w:rsidRDefault="00207DFE" w:rsidP="00207DFE">
            <w:pPr>
              <w:rPr>
                <w:lang w:eastAsia="x-none"/>
              </w:rPr>
            </w:pPr>
            <w:r w:rsidRPr="00A64DE7">
              <w:rPr>
                <w:highlight w:val="green"/>
                <w:lang w:eastAsia="x-none"/>
              </w:rPr>
              <w:t>Agreement</w:t>
            </w:r>
          </w:p>
          <w:p w14:paraId="0EABFD13" w14:textId="77777777" w:rsidR="00207DFE" w:rsidRPr="003D35BA" w:rsidRDefault="00207DFE" w:rsidP="00207DFE">
            <w:pPr>
              <w:pStyle w:val="ListParagraph"/>
              <w:suppressAutoHyphens/>
              <w:ind w:leftChars="0" w:left="0" w:firstLine="0"/>
              <w:rPr>
                <w:sz w:val="24"/>
                <w:lang w:eastAsia="zh-CN"/>
              </w:rPr>
            </w:pPr>
            <w:r w:rsidRPr="003D35BA">
              <w:rPr>
                <w:sz w:val="24"/>
                <w:lang w:eastAsia="zh-CN"/>
              </w:rPr>
              <w:t xml:space="preserve">RCS of a physical object shows dependency to at least the following factors: </w:t>
            </w:r>
          </w:p>
          <w:p w14:paraId="7718852F" w14:textId="77777777" w:rsidR="00207DFE" w:rsidRPr="00A64DE7" w:rsidRDefault="00207DFE" w:rsidP="00207DFE">
            <w:pPr>
              <w:numPr>
                <w:ilvl w:val="0"/>
                <w:numId w:val="23"/>
              </w:numPr>
              <w:ind w:left="720" w:hanging="360"/>
              <w:rPr>
                <w:bCs/>
              </w:rPr>
            </w:pPr>
            <w:r w:rsidRPr="00A64DE7">
              <w:rPr>
                <w:bCs/>
              </w:rPr>
              <w:t>Type of the object</w:t>
            </w:r>
          </w:p>
          <w:p w14:paraId="02BA60A0" w14:textId="77777777" w:rsidR="00207DFE" w:rsidRPr="00A64DE7" w:rsidRDefault="00207DFE" w:rsidP="00207DFE">
            <w:pPr>
              <w:numPr>
                <w:ilvl w:val="1"/>
                <w:numId w:val="24"/>
              </w:numPr>
              <w:rPr>
                <w:bCs/>
              </w:rPr>
            </w:pPr>
            <w:r w:rsidRPr="00A64DE7">
              <w:rPr>
                <w:bCs/>
              </w:rPr>
              <w:t>The size of the object</w:t>
            </w:r>
          </w:p>
          <w:p w14:paraId="43199A0A" w14:textId="77777777" w:rsidR="00207DFE" w:rsidRPr="00A64DE7" w:rsidRDefault="00207DFE" w:rsidP="00207DFE">
            <w:pPr>
              <w:numPr>
                <w:ilvl w:val="1"/>
                <w:numId w:val="24"/>
              </w:numPr>
              <w:rPr>
                <w:bCs/>
              </w:rPr>
            </w:pPr>
            <w:r w:rsidRPr="00A64DE7">
              <w:rPr>
                <w:bCs/>
              </w:rPr>
              <w:t>The material of the object</w:t>
            </w:r>
          </w:p>
          <w:p w14:paraId="48374927" w14:textId="77777777" w:rsidR="00207DFE" w:rsidRPr="00A64DE7" w:rsidRDefault="00207DFE" w:rsidP="00207DFE">
            <w:pPr>
              <w:numPr>
                <w:ilvl w:val="1"/>
                <w:numId w:val="24"/>
              </w:numPr>
              <w:rPr>
                <w:bCs/>
              </w:rPr>
            </w:pPr>
            <w:r w:rsidRPr="00A64DE7">
              <w:rPr>
                <w:bCs/>
              </w:rPr>
              <w:t>The shape of the object</w:t>
            </w:r>
          </w:p>
          <w:p w14:paraId="0BFE2DA5"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Orientation of the object</w:t>
            </w:r>
          </w:p>
          <w:p w14:paraId="3129C991"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Distance between Tx/Rx and the object</w:t>
            </w:r>
          </w:p>
          <w:p w14:paraId="2B26831D"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The incident angle and scatter angle</w:t>
            </w:r>
          </w:p>
          <w:p w14:paraId="7F80B54A"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The carrier frequency</w:t>
            </w:r>
          </w:p>
          <w:p w14:paraId="07B7DC36"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polarization of the transmitter and receiver</w:t>
            </w:r>
          </w:p>
          <w:p w14:paraId="3387AE8D"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Temporal or spatial consistency</w:t>
            </w:r>
          </w:p>
          <w:p w14:paraId="77403421"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antenna pattern</w:t>
            </w:r>
          </w:p>
          <w:p w14:paraId="751CDF2E"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whether/how to model the above factors in the CR, e.g. with an RCS model with a scattering point</w:t>
            </w:r>
          </w:p>
          <w:p w14:paraId="1567185D" w14:textId="77777777" w:rsidR="00BA1AB4" w:rsidRDefault="00207DFE" w:rsidP="00BA1AB4">
            <w:pPr>
              <w:pStyle w:val="0Maintext"/>
              <w:spacing w:after="0" w:afterAutospacing="0"/>
              <w:ind w:firstLine="0"/>
              <w:rPr>
                <w:sz w:val="24"/>
                <w:szCs w:val="24"/>
              </w:rPr>
            </w:pPr>
            <w:r w:rsidRPr="003D35BA">
              <w:rPr>
                <w:sz w:val="24"/>
                <w:szCs w:val="24"/>
                <w:highlight w:val="green"/>
              </w:rPr>
              <w:t>A</w:t>
            </w:r>
            <w:r w:rsidR="00BA1AB4">
              <w:rPr>
                <w:sz w:val="24"/>
                <w:szCs w:val="24"/>
                <w:highlight w:val="green"/>
              </w:rPr>
              <w:t>g</w:t>
            </w:r>
            <w:r w:rsidRPr="003D35BA">
              <w:rPr>
                <w:sz w:val="24"/>
                <w:szCs w:val="24"/>
                <w:highlight w:val="green"/>
              </w:rPr>
              <w:t>reement</w:t>
            </w:r>
          </w:p>
          <w:p w14:paraId="13561D99" w14:textId="7BA21E08" w:rsidR="00207DFE" w:rsidRPr="00BA1AB4" w:rsidRDefault="00207DFE" w:rsidP="00BA1AB4">
            <w:pPr>
              <w:pStyle w:val="0Maintext"/>
              <w:spacing w:after="0" w:afterAutospacing="0"/>
              <w:ind w:firstLine="0"/>
              <w:rPr>
                <w:sz w:val="24"/>
                <w:szCs w:val="24"/>
                <w:highlight w:val="green"/>
              </w:rPr>
            </w:pPr>
            <w:r w:rsidRPr="003D35BA">
              <w:rPr>
                <w:sz w:val="24"/>
                <w:lang w:eastAsia="zh-CN"/>
              </w:rPr>
              <w:t xml:space="preserve">If a target is modelled with single scattering point, the following options to model RCS of the target are considered for further study. </w:t>
            </w:r>
          </w:p>
          <w:p w14:paraId="69BA3033"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Option 1: Random RCS value generated by a statistical distribution, depending on the factor(s) having impacts on the RCS modelling. </w:t>
            </w:r>
          </w:p>
          <w:p w14:paraId="26D80885" w14:textId="77777777" w:rsidR="00207DFE" w:rsidRPr="00A64DE7" w:rsidRDefault="00207DFE" w:rsidP="00207DFE">
            <w:pPr>
              <w:numPr>
                <w:ilvl w:val="1"/>
                <w:numId w:val="24"/>
              </w:numPr>
              <w:rPr>
                <w:bCs/>
              </w:rPr>
            </w:pPr>
            <w:r w:rsidRPr="00A64DE7">
              <w:rPr>
                <w:bCs/>
              </w:rPr>
              <w:t xml:space="preserve">FFS the distribution. </w:t>
            </w:r>
          </w:p>
          <w:p w14:paraId="48CB90AF" w14:textId="77777777" w:rsidR="00207DFE" w:rsidRPr="00A64DE7" w:rsidRDefault="00207DFE" w:rsidP="00207DFE">
            <w:pPr>
              <w:numPr>
                <w:ilvl w:val="1"/>
                <w:numId w:val="24"/>
              </w:numPr>
              <w:rPr>
                <w:bCs/>
              </w:rPr>
            </w:pPr>
            <w:r w:rsidRPr="00A64DE7">
              <w:rPr>
                <w:bCs/>
              </w:rPr>
              <w:t xml:space="preserve">FFS the factor(s) </w:t>
            </w:r>
          </w:p>
          <w:p w14:paraId="447A7685"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Option 2: Deterministic RCS value is defined by a function and/or a table, depending on the factor(s) having impacts on the RCS modelling </w:t>
            </w:r>
          </w:p>
          <w:p w14:paraId="2921AA34" w14:textId="77777777" w:rsidR="00207DFE" w:rsidRPr="00A64DE7" w:rsidRDefault="00207DFE" w:rsidP="00207DFE">
            <w:pPr>
              <w:numPr>
                <w:ilvl w:val="1"/>
                <w:numId w:val="24"/>
              </w:numPr>
              <w:rPr>
                <w:bCs/>
              </w:rPr>
            </w:pPr>
            <w:r w:rsidRPr="00A64DE7">
              <w:rPr>
                <w:bCs/>
              </w:rPr>
              <w:t>Note: Constant RCS for a target type can be a special case of Option 2</w:t>
            </w:r>
          </w:p>
          <w:p w14:paraId="0B8B5739" w14:textId="77777777" w:rsidR="00207DFE" w:rsidRPr="00A64DE7" w:rsidRDefault="00207DFE" w:rsidP="00207DFE">
            <w:pPr>
              <w:numPr>
                <w:ilvl w:val="1"/>
                <w:numId w:val="24"/>
              </w:numPr>
              <w:rPr>
                <w:bCs/>
              </w:rPr>
            </w:pPr>
            <w:r w:rsidRPr="00A64DE7">
              <w:rPr>
                <w:bCs/>
              </w:rPr>
              <w:t>FFS the factor(s)</w:t>
            </w:r>
          </w:p>
          <w:p w14:paraId="7B9DE05F" w14:textId="77777777" w:rsidR="00207DFE" w:rsidRPr="00A64DE7" w:rsidRDefault="00207DFE" w:rsidP="00207DFE">
            <w:pPr>
              <w:numPr>
                <w:ilvl w:val="1"/>
                <w:numId w:val="24"/>
              </w:numPr>
              <w:rPr>
                <w:bCs/>
              </w:rPr>
            </w:pPr>
            <w:r w:rsidRPr="00A64DE7">
              <w:rPr>
                <w:rFonts w:hint="eastAsia"/>
                <w:bCs/>
              </w:rPr>
              <w:t>F</w:t>
            </w:r>
            <w:r w:rsidRPr="00A64DE7">
              <w:rPr>
                <w:bCs/>
              </w:rPr>
              <w:t>FS details of function and/or table</w:t>
            </w:r>
          </w:p>
          <w:p w14:paraId="72B5A554" w14:textId="77777777" w:rsidR="00207DFE" w:rsidRPr="00A64DE7" w:rsidRDefault="00207DFE" w:rsidP="00207DFE">
            <w:pPr>
              <w:numPr>
                <w:ilvl w:val="0"/>
                <w:numId w:val="23"/>
              </w:numPr>
              <w:ind w:left="720" w:hanging="360"/>
              <w:rPr>
                <w:rFonts w:eastAsia="DengXian"/>
                <w:lang w:eastAsia="zh-CN"/>
              </w:rPr>
            </w:pPr>
            <w:r w:rsidRPr="00A64DE7">
              <w:rPr>
                <w:rFonts w:eastAsia="DengXian" w:hint="eastAsia"/>
                <w:lang w:eastAsia="zh-CN"/>
              </w:rPr>
              <w:t>O</w:t>
            </w:r>
            <w:r w:rsidRPr="00A64DE7">
              <w:rPr>
                <w:rFonts w:eastAsia="DengXian"/>
                <w:lang w:eastAsia="zh-CN"/>
              </w:rPr>
              <w:t>ption 3: combination of Option 1 &amp; 2, e.g., RCS value is generated by combining a deterministic component and a randomly generated component.</w:t>
            </w:r>
          </w:p>
          <w:p w14:paraId="3D947B48" w14:textId="77777777" w:rsidR="00207DFE" w:rsidRPr="00A64DE7" w:rsidRDefault="00207DFE" w:rsidP="00207DFE">
            <w:pPr>
              <w:numPr>
                <w:ilvl w:val="0"/>
                <w:numId w:val="23"/>
              </w:numPr>
              <w:ind w:left="720" w:hanging="360"/>
              <w:rPr>
                <w:rFonts w:eastAsia="DengXian"/>
                <w:lang w:eastAsia="zh-CN"/>
              </w:rPr>
            </w:pPr>
            <w:r w:rsidRPr="00A64DE7">
              <w:rPr>
                <w:rFonts w:eastAsia="DengXian" w:hint="eastAsia"/>
                <w:lang w:eastAsia="zh-CN"/>
              </w:rPr>
              <w:t>F</w:t>
            </w:r>
            <w:r w:rsidRPr="00A64DE7">
              <w:rPr>
                <w:rFonts w:eastAsia="DengXian"/>
                <w:lang w:eastAsia="zh-CN"/>
              </w:rPr>
              <w:t xml:space="preserve">FS application of each option to large scale fading and/or </w:t>
            </w:r>
            <w:proofErr w:type="gramStart"/>
            <w:r w:rsidRPr="00A64DE7">
              <w:rPr>
                <w:rFonts w:eastAsia="DengXian"/>
                <w:lang w:eastAsia="zh-CN"/>
              </w:rPr>
              <w:t>small scale</w:t>
            </w:r>
            <w:proofErr w:type="gramEnd"/>
            <w:r w:rsidRPr="00A64DE7">
              <w:rPr>
                <w:rFonts w:eastAsia="DengXian"/>
                <w:lang w:eastAsia="zh-CN"/>
              </w:rPr>
              <w:t xml:space="preserve"> fading</w:t>
            </w:r>
          </w:p>
          <w:p w14:paraId="0117D5DE" w14:textId="5ED8281C" w:rsidR="00207DFE" w:rsidRPr="00A64DE7" w:rsidRDefault="00207DFE" w:rsidP="00BA1AB4">
            <w:pPr>
              <w:numPr>
                <w:ilvl w:val="0"/>
                <w:numId w:val="23"/>
              </w:numPr>
              <w:ind w:left="720" w:hanging="360"/>
              <w:rPr>
                <w:rFonts w:eastAsia="Calibri" w:cstheme="minorHAnsi"/>
              </w:rPr>
            </w:pPr>
            <w:r w:rsidRPr="00A64DE7">
              <w:rPr>
                <w:rFonts w:eastAsia="DengXian" w:hint="eastAsia"/>
                <w:lang w:eastAsia="zh-CN"/>
              </w:rPr>
              <w:t>F</w:t>
            </w:r>
            <w:r w:rsidRPr="00A64DE7">
              <w:rPr>
                <w:rFonts w:eastAsia="DengXian"/>
                <w:lang w:eastAsia="zh-CN"/>
              </w:rPr>
              <w:t>FS target with multiple scattering points</w:t>
            </w:r>
          </w:p>
        </w:tc>
      </w:tr>
    </w:tbl>
    <w:p w14:paraId="3FC98778" w14:textId="77777777" w:rsidR="00207DFE" w:rsidRDefault="00207DFE" w:rsidP="009C36DD">
      <w:pPr>
        <w:spacing w:line="259" w:lineRule="auto"/>
        <w:contextualSpacing/>
        <w:jc w:val="both"/>
        <w:rPr>
          <w:rFonts w:eastAsia="Calibri" w:cstheme="minorHAnsi"/>
        </w:rPr>
      </w:pPr>
    </w:p>
    <w:p w14:paraId="35BF0CA2" w14:textId="77777777" w:rsidR="00386509" w:rsidRDefault="00386509" w:rsidP="009C36DD">
      <w:pPr>
        <w:spacing w:line="259" w:lineRule="auto"/>
        <w:contextualSpacing/>
        <w:jc w:val="both"/>
        <w:rPr>
          <w:rFonts w:eastAsia="Calibri" w:cstheme="minorHAnsi"/>
        </w:rPr>
      </w:pPr>
    </w:p>
    <w:p w14:paraId="45050BB4" w14:textId="398C2C28" w:rsidR="00207DFE" w:rsidRPr="00B17375" w:rsidRDefault="00695900" w:rsidP="009C36DD">
      <w:pPr>
        <w:spacing w:line="259" w:lineRule="auto"/>
        <w:contextualSpacing/>
        <w:jc w:val="both"/>
        <w:rPr>
          <w:rFonts w:eastAsia="Calibri"/>
        </w:rPr>
      </w:pPr>
      <w:r>
        <w:rPr>
          <w:rFonts w:eastAsia="Calibri"/>
        </w:rPr>
        <w:t>In classical radar theory, t</w:t>
      </w:r>
      <w:r w:rsidR="002C360A" w:rsidRPr="00B17375">
        <w:rPr>
          <w:rFonts w:eastAsia="Calibri"/>
        </w:rPr>
        <w:t xml:space="preserve">he RCS of a radar target is the hypothetical area required to intercept the transmitted power density at the target such that if the total intercepted power were re-radiated </w:t>
      </w:r>
      <w:proofErr w:type="spellStart"/>
      <w:r w:rsidR="002C360A" w:rsidRPr="00B17375">
        <w:rPr>
          <w:rFonts w:eastAsia="Calibri"/>
        </w:rPr>
        <w:t>isotropically</w:t>
      </w:r>
      <w:proofErr w:type="spellEnd"/>
      <w:r w:rsidR="002C360A" w:rsidRPr="00B17375">
        <w:rPr>
          <w:rFonts w:eastAsia="Calibri"/>
        </w:rPr>
        <w:t xml:space="preserve">, the power density actually observed at the receiver is produced </w:t>
      </w:r>
      <w:r w:rsidR="002C360A" w:rsidRPr="00B17375">
        <w:rPr>
          <w:rFonts w:eastAsia="Calibri"/>
        </w:rPr>
        <w:fldChar w:fldCharType="begin"/>
      </w:r>
      <w:r w:rsidR="002C360A" w:rsidRPr="00B17375">
        <w:rPr>
          <w:rFonts w:eastAsia="Calibri"/>
        </w:rPr>
        <w:instrText xml:space="preserve"> REF _Ref166133092 \r \h </w:instrText>
      </w:r>
      <w:r w:rsidR="00B17375">
        <w:rPr>
          <w:rFonts w:eastAsia="Calibri"/>
        </w:rPr>
        <w:instrText xml:space="preserve"> \* MERGEFORMAT </w:instrText>
      </w:r>
      <w:r w:rsidR="002C360A" w:rsidRPr="00B17375">
        <w:rPr>
          <w:rFonts w:eastAsia="Calibri"/>
        </w:rPr>
      </w:r>
      <w:r w:rsidR="002C360A" w:rsidRPr="00B17375">
        <w:rPr>
          <w:rFonts w:eastAsia="Calibri"/>
        </w:rPr>
        <w:fldChar w:fldCharType="separate"/>
      </w:r>
      <w:r w:rsidR="002C360A" w:rsidRPr="00B17375">
        <w:rPr>
          <w:rFonts w:eastAsia="Calibri"/>
        </w:rPr>
        <w:t>[12]</w:t>
      </w:r>
      <w:r w:rsidR="002C360A" w:rsidRPr="00B17375">
        <w:rPr>
          <w:rFonts w:eastAsia="Calibri"/>
        </w:rPr>
        <w:fldChar w:fldCharType="end"/>
      </w:r>
      <w:r w:rsidR="006E753A" w:rsidRPr="00B17375">
        <w:rPr>
          <w:rFonts w:eastAsia="Calibri"/>
        </w:rPr>
        <w:t>.</w:t>
      </w:r>
      <w:r w:rsidR="00243D19" w:rsidRPr="00B17375">
        <w:rPr>
          <w:rFonts w:eastAsia="Calibri"/>
        </w:rPr>
        <w:t xml:space="preserve"> </w:t>
      </w:r>
      <w:r>
        <w:rPr>
          <w:rFonts w:eastAsia="Calibri"/>
        </w:rPr>
        <w:t>To ensure a common understanding, RAN1 should define explicitly what is meant by RCS for ISAC</w:t>
      </w:r>
      <w:r w:rsidR="00BA1AB4">
        <w:rPr>
          <w:rFonts w:eastAsia="Calibri"/>
        </w:rPr>
        <w:t xml:space="preserve"> in the context of 3GPP</w:t>
      </w:r>
      <w:r>
        <w:rPr>
          <w:rFonts w:eastAsia="Calibri"/>
        </w:rPr>
        <w:t xml:space="preserve">. </w:t>
      </w:r>
    </w:p>
    <w:p w14:paraId="7E4AB1C1" w14:textId="77777777" w:rsidR="00207DFE" w:rsidRPr="00B17375" w:rsidRDefault="00207DFE" w:rsidP="009C36DD">
      <w:pPr>
        <w:spacing w:line="259" w:lineRule="auto"/>
        <w:contextualSpacing/>
        <w:jc w:val="both"/>
        <w:rPr>
          <w:rFonts w:eastAsia="Calibri"/>
        </w:rPr>
      </w:pPr>
    </w:p>
    <w:p w14:paraId="1004C283" w14:textId="77777777" w:rsidR="00B17375" w:rsidRPr="00B17375" w:rsidRDefault="00B17375" w:rsidP="00B17375">
      <w:pPr>
        <w:spacing w:line="259" w:lineRule="auto"/>
        <w:contextualSpacing/>
        <w:jc w:val="both"/>
        <w:rPr>
          <w:rFonts w:eastAsia="Calibri"/>
        </w:rPr>
      </w:pPr>
      <w:r w:rsidRPr="00B17375">
        <w:rPr>
          <w:rFonts w:eastAsia="Calibri"/>
        </w:rPr>
        <w:t xml:space="preserve">To incorporate the RCS in the channel model, it should be modeled as part of the target channel or as part of a background channel in which there is an explicit environmental object. </w:t>
      </w:r>
    </w:p>
    <w:p w14:paraId="0C3B304E" w14:textId="77777777" w:rsidR="00B17375" w:rsidRPr="00B17375" w:rsidRDefault="00B17375" w:rsidP="009C36DD">
      <w:pPr>
        <w:spacing w:line="259" w:lineRule="auto"/>
        <w:contextualSpacing/>
        <w:jc w:val="both"/>
        <w:rPr>
          <w:rFonts w:eastAsia="Calibri"/>
        </w:rPr>
      </w:pPr>
    </w:p>
    <w:p w14:paraId="44E1CB4D" w14:textId="705E0E02" w:rsidR="00B17375" w:rsidRPr="00B17375" w:rsidRDefault="00E01666" w:rsidP="009C36DD">
      <w:pPr>
        <w:spacing w:line="259" w:lineRule="auto"/>
        <w:contextualSpacing/>
        <w:jc w:val="both"/>
        <w:rPr>
          <w:rFonts w:eastAsia="Calibri"/>
        </w:rPr>
      </w:pPr>
      <w:r w:rsidRPr="00B17375">
        <w:rPr>
          <w:rFonts w:eastAsia="Calibri"/>
        </w:rPr>
        <w:t xml:space="preserve">Based on the agreement in RAN1#116-bis, the </w:t>
      </w:r>
      <w:r w:rsidRPr="00B17375">
        <w:rPr>
          <w:rFonts w:eastAsia="DengXian"/>
          <w:lang w:eastAsia="zh-CN"/>
        </w:rPr>
        <w:t>RCS value is generated by combining a deterministic component and a randomly generated component.</w:t>
      </w:r>
      <w:r w:rsidR="00386509">
        <w:rPr>
          <w:rFonts w:eastAsia="DengXian"/>
          <w:lang w:eastAsia="zh-CN"/>
        </w:rPr>
        <w:t xml:space="preserve"> </w:t>
      </w:r>
      <w:r w:rsidR="00386509">
        <w:rPr>
          <w:rFonts w:eastAsia="Calibri"/>
        </w:rPr>
        <w:t>The RCS</w:t>
      </w:r>
      <w:r w:rsidR="00386509" w:rsidRPr="00B17375">
        <w:rPr>
          <w:rFonts w:eastAsia="Calibri"/>
        </w:rPr>
        <w:t xml:space="preserve"> </w:t>
      </w:r>
      <w:r w:rsidR="00B17375" w:rsidRPr="00B17375">
        <w:rPr>
          <w:rFonts w:eastAsia="Calibri"/>
        </w:rPr>
        <w:t xml:space="preserve">may be modeled as a combination of a </w:t>
      </w:r>
      <w:r w:rsidR="00386509">
        <w:rPr>
          <w:rFonts w:eastAsia="Calibri"/>
        </w:rPr>
        <w:t>large scale</w:t>
      </w:r>
      <w:r w:rsidR="00B17375" w:rsidRPr="00B17375">
        <w:rPr>
          <w:rFonts w:eastAsia="Calibri"/>
        </w:rPr>
        <w:t xml:space="preserve"> component</w:t>
      </w:r>
      <w:r w:rsidR="00386509">
        <w:rPr>
          <w:rFonts w:eastAsia="Calibri"/>
        </w:rPr>
        <w:t>, A,</w:t>
      </w:r>
      <w:r w:rsidR="00B17375" w:rsidRPr="00B17375">
        <w:rPr>
          <w:rFonts w:eastAsia="Calibri"/>
        </w:rPr>
        <w:t xml:space="preserve"> that affects the path loss and is dependent on the large scale RCS factors such as the size, and carrier frequency,</w:t>
      </w:r>
      <w:r w:rsidR="00386509">
        <w:rPr>
          <w:rFonts w:eastAsia="Calibri"/>
        </w:rPr>
        <w:t xml:space="preserve"> </w:t>
      </w:r>
      <w:r w:rsidR="00B17375" w:rsidRPr="00B17375">
        <w:rPr>
          <w:rFonts w:eastAsia="Calibri"/>
        </w:rPr>
        <w:t xml:space="preserve">and a </w:t>
      </w:r>
      <w:r w:rsidR="00386509">
        <w:rPr>
          <w:rFonts w:eastAsia="Calibri"/>
        </w:rPr>
        <w:t>small scale</w:t>
      </w:r>
      <w:r w:rsidR="00B17375" w:rsidRPr="00B17375">
        <w:rPr>
          <w:rFonts w:eastAsia="Calibri"/>
        </w:rPr>
        <w:t xml:space="preserve"> component</w:t>
      </w:r>
      <w:r w:rsidR="00386509">
        <w:rPr>
          <w:rFonts w:eastAsia="Calibri"/>
        </w:rPr>
        <w:t xml:space="preserve">, </w:t>
      </w:r>
      <w:proofErr w:type="gramStart"/>
      <w:r w:rsidR="00386509">
        <w:rPr>
          <w:rFonts w:eastAsia="Calibri"/>
        </w:rPr>
        <w:t xml:space="preserve">B, </w:t>
      </w:r>
      <w:r w:rsidR="00B17375" w:rsidRPr="00B17375">
        <w:rPr>
          <w:rFonts w:eastAsia="Calibri"/>
        </w:rPr>
        <w:t xml:space="preserve"> that</w:t>
      </w:r>
      <w:proofErr w:type="gramEnd"/>
      <w:r w:rsidR="00B17375" w:rsidRPr="00B17375">
        <w:rPr>
          <w:rFonts w:eastAsia="Calibri"/>
        </w:rPr>
        <w:t xml:space="preserve"> is dependent on small scale factors such as the cluster(s) </w:t>
      </w:r>
      <w:r w:rsidR="00BA1AB4">
        <w:rPr>
          <w:rFonts w:eastAsia="Calibri"/>
        </w:rPr>
        <w:t xml:space="preserve">that make up the scattering points </w:t>
      </w:r>
      <w:r w:rsidR="00B17375" w:rsidRPr="00B17375">
        <w:rPr>
          <w:rFonts w:eastAsia="Calibri"/>
        </w:rPr>
        <w:t>of the target.</w:t>
      </w:r>
      <w:r w:rsidR="00386509">
        <w:rPr>
          <w:rFonts w:eastAsia="Calibri"/>
        </w:rPr>
        <w:t xml:space="preserve"> This may be modeled as a random variable with a mean of A.</w:t>
      </w:r>
    </w:p>
    <w:p w14:paraId="18CA37EC" w14:textId="0836BB58" w:rsidR="00252138" w:rsidRPr="00B17375" w:rsidRDefault="00252138" w:rsidP="009C36DD">
      <w:pPr>
        <w:spacing w:line="259" w:lineRule="auto"/>
        <w:contextualSpacing/>
        <w:jc w:val="both"/>
        <w:rPr>
          <w:rFonts w:eastAsia="Calibri"/>
        </w:rPr>
      </w:pPr>
    </w:p>
    <w:p w14:paraId="674FE2E7" w14:textId="748ED87F" w:rsidR="00386509" w:rsidRDefault="00B17375" w:rsidP="00BE124C">
      <w:pPr>
        <w:spacing w:line="259" w:lineRule="auto"/>
        <w:contextualSpacing/>
        <w:jc w:val="both"/>
        <w:rPr>
          <w:rFonts w:eastAsia="Calibri"/>
          <w:b/>
          <w:bCs/>
          <w:i/>
          <w:iCs/>
        </w:rPr>
      </w:pPr>
      <w:r w:rsidRPr="00BE124C">
        <w:rPr>
          <w:rFonts w:eastAsia="Calibri"/>
          <w:b/>
          <w:bCs/>
          <w:i/>
          <w:iCs/>
        </w:rPr>
        <w:t xml:space="preserve">Proposal </w:t>
      </w:r>
      <w:r w:rsidR="00BA1AB4">
        <w:rPr>
          <w:rFonts w:eastAsia="Calibri"/>
          <w:b/>
          <w:bCs/>
          <w:i/>
          <w:iCs/>
        </w:rPr>
        <w:t>1</w:t>
      </w:r>
      <w:r w:rsidRPr="00BE124C">
        <w:rPr>
          <w:rFonts w:eastAsia="Calibri"/>
          <w:b/>
          <w:bCs/>
          <w:i/>
          <w:iCs/>
        </w:rPr>
        <w:t xml:space="preserve">: </w:t>
      </w:r>
      <w:r w:rsidR="00695900" w:rsidRPr="00695900">
        <w:rPr>
          <w:rFonts w:eastAsia="Calibri"/>
          <w:b/>
          <w:bCs/>
          <w:i/>
          <w:iCs/>
        </w:rPr>
        <w:t>To ensure a common understanding, RAN1 should define explicitly what is meant by RCS for ISAC</w:t>
      </w:r>
      <w:r w:rsidR="00BA1AB4">
        <w:rPr>
          <w:rFonts w:eastAsia="Calibri"/>
          <w:b/>
          <w:bCs/>
          <w:i/>
          <w:iCs/>
        </w:rPr>
        <w:t xml:space="preserve"> in the context of 3GPP</w:t>
      </w:r>
      <w:r w:rsidR="00695900" w:rsidRPr="00695900">
        <w:rPr>
          <w:rFonts w:eastAsia="Calibri"/>
          <w:b/>
          <w:bCs/>
          <w:i/>
          <w:iCs/>
        </w:rPr>
        <w:t>.</w:t>
      </w:r>
      <w:r w:rsidR="00386509">
        <w:rPr>
          <w:rFonts w:eastAsia="Calibri"/>
          <w:b/>
          <w:bCs/>
          <w:i/>
          <w:iCs/>
        </w:rPr>
        <w:t xml:space="preserve"> The definition should be based on classical RCS definitions</w:t>
      </w:r>
      <w:r w:rsidR="00BA1AB4">
        <w:rPr>
          <w:rFonts w:eastAsia="Calibri"/>
          <w:b/>
          <w:bCs/>
          <w:i/>
          <w:iCs/>
        </w:rPr>
        <w:t xml:space="preserve"> such as</w:t>
      </w:r>
      <w:r w:rsidR="00386509">
        <w:rPr>
          <w:rFonts w:eastAsia="Calibri"/>
          <w:b/>
          <w:bCs/>
          <w:i/>
          <w:iCs/>
        </w:rPr>
        <w:t>:</w:t>
      </w:r>
    </w:p>
    <w:p w14:paraId="61EB5A77" w14:textId="4B5172E0" w:rsidR="00B17375" w:rsidRPr="00BA1AB4" w:rsidRDefault="00386509" w:rsidP="008239E0">
      <w:pPr>
        <w:pStyle w:val="ListParagraph"/>
        <w:numPr>
          <w:ilvl w:val="0"/>
          <w:numId w:val="29"/>
        </w:numPr>
        <w:spacing w:line="259" w:lineRule="auto"/>
        <w:ind w:leftChars="0"/>
        <w:contextualSpacing/>
        <w:jc w:val="both"/>
        <w:rPr>
          <w:rFonts w:eastAsia="Calibri"/>
          <w:b/>
          <w:bCs/>
          <w:i/>
          <w:iCs/>
        </w:rPr>
      </w:pPr>
      <w:r w:rsidRPr="00BA1AB4">
        <w:rPr>
          <w:rFonts w:eastAsia="Calibri"/>
          <w:b/>
          <w:bCs/>
          <w:i/>
          <w:iCs/>
          <w:sz w:val="24"/>
        </w:rPr>
        <w:t xml:space="preserve">the RCS of a radar target is the hypothetical area required to intercept the transmitted power density at the target such that if the total intercepted power were re-radiated </w:t>
      </w:r>
      <w:proofErr w:type="spellStart"/>
      <w:r w:rsidRPr="00BA1AB4">
        <w:rPr>
          <w:rFonts w:eastAsia="Calibri"/>
          <w:b/>
          <w:bCs/>
          <w:i/>
          <w:iCs/>
          <w:sz w:val="24"/>
        </w:rPr>
        <w:t>isotropically</w:t>
      </w:r>
      <w:proofErr w:type="spellEnd"/>
      <w:r w:rsidRPr="00BA1AB4">
        <w:rPr>
          <w:rFonts w:eastAsia="Calibri"/>
          <w:b/>
          <w:bCs/>
          <w:i/>
          <w:iCs/>
          <w:sz w:val="24"/>
        </w:rPr>
        <w:t xml:space="preserve">, the power density </w:t>
      </w:r>
      <w:proofErr w:type="gramStart"/>
      <w:r w:rsidRPr="00BA1AB4">
        <w:rPr>
          <w:rFonts w:eastAsia="Calibri"/>
          <w:b/>
          <w:bCs/>
          <w:i/>
          <w:iCs/>
          <w:sz w:val="24"/>
        </w:rPr>
        <w:t>actually observed</w:t>
      </w:r>
      <w:proofErr w:type="gramEnd"/>
      <w:r w:rsidRPr="00BA1AB4">
        <w:rPr>
          <w:rFonts w:eastAsia="Calibri"/>
          <w:b/>
          <w:bCs/>
          <w:i/>
          <w:iCs/>
          <w:sz w:val="24"/>
        </w:rPr>
        <w:t xml:space="preserve"> at the receiver is produced</w:t>
      </w:r>
      <w:r w:rsidRPr="00BA1AB4">
        <w:rPr>
          <w:rFonts w:eastAsia="Calibri"/>
          <w:b/>
          <w:bCs/>
          <w:i/>
          <w:iCs/>
          <w:sz w:val="24"/>
        </w:rPr>
        <w:br/>
      </w:r>
    </w:p>
    <w:p w14:paraId="6D196D1D" w14:textId="309AD242" w:rsidR="00B17375" w:rsidRPr="00BE124C" w:rsidRDefault="00B17375" w:rsidP="00B17375">
      <w:pPr>
        <w:spacing w:line="259" w:lineRule="auto"/>
        <w:contextualSpacing/>
        <w:jc w:val="both"/>
        <w:rPr>
          <w:rFonts w:eastAsia="Calibri"/>
          <w:b/>
          <w:bCs/>
          <w:i/>
          <w:iCs/>
        </w:rPr>
      </w:pPr>
      <w:r w:rsidRPr="00BE124C">
        <w:rPr>
          <w:b/>
          <w:bCs/>
          <w:i/>
          <w:iCs/>
          <w:lang w:eastAsia="zh-CN"/>
        </w:rPr>
        <w:t xml:space="preserve">Proposal </w:t>
      </w:r>
      <w:r w:rsidR="00BA1AB4">
        <w:rPr>
          <w:b/>
          <w:bCs/>
          <w:i/>
          <w:iCs/>
          <w:lang w:eastAsia="zh-CN"/>
        </w:rPr>
        <w:t>2</w:t>
      </w:r>
      <w:r w:rsidRPr="00BE124C">
        <w:rPr>
          <w:b/>
          <w:bCs/>
          <w:i/>
          <w:iCs/>
          <w:lang w:eastAsia="zh-CN"/>
        </w:rPr>
        <w:t xml:space="preserve">: </w:t>
      </w:r>
      <w:r w:rsidRPr="00BE124C">
        <w:rPr>
          <w:rFonts w:eastAsia="Calibri"/>
          <w:b/>
          <w:bCs/>
          <w:i/>
          <w:iCs/>
        </w:rPr>
        <w:t xml:space="preserve">To incorporate the RCS in the channel model, it should be modeled as part of the target channel or as part of a background channel in which there is an explicit environmental object. </w:t>
      </w:r>
    </w:p>
    <w:p w14:paraId="4E1F5B28" w14:textId="382A307C" w:rsidR="00386509" w:rsidRPr="00764956" w:rsidRDefault="00386509" w:rsidP="00386509">
      <w:pPr>
        <w:spacing w:line="259" w:lineRule="auto"/>
        <w:contextualSpacing/>
        <w:jc w:val="both"/>
        <w:rPr>
          <w:rFonts w:eastAsia="DengXian"/>
          <w:b/>
          <w:bCs/>
          <w:i/>
          <w:iCs/>
          <w:lang w:eastAsia="zh-CN"/>
        </w:rPr>
      </w:pPr>
    </w:p>
    <w:p w14:paraId="34D4AAFF" w14:textId="7629F933" w:rsidR="00A64DE7" w:rsidRPr="00BA1AB4" w:rsidRDefault="00386509" w:rsidP="00BA1AB4">
      <w:pPr>
        <w:spacing w:line="259" w:lineRule="auto"/>
        <w:contextualSpacing/>
        <w:jc w:val="both"/>
        <w:rPr>
          <w:rFonts w:eastAsia="DengXian"/>
          <w:b/>
          <w:bCs/>
          <w:i/>
          <w:iCs/>
          <w:lang w:eastAsia="zh-CN"/>
        </w:rPr>
      </w:pPr>
      <w:r w:rsidRPr="00BA1AB4">
        <w:rPr>
          <w:rFonts w:eastAsia="Calibri"/>
          <w:b/>
          <w:bCs/>
          <w:i/>
          <w:iCs/>
        </w:rPr>
        <w:t xml:space="preserve">Proposal </w:t>
      </w:r>
      <w:r w:rsidR="00BA1AB4">
        <w:rPr>
          <w:rFonts w:eastAsia="Calibri"/>
          <w:b/>
          <w:bCs/>
          <w:i/>
          <w:iCs/>
        </w:rPr>
        <w:t>3</w:t>
      </w:r>
      <w:r w:rsidRPr="00BA1AB4">
        <w:rPr>
          <w:rFonts w:eastAsia="Calibri"/>
          <w:b/>
          <w:bCs/>
          <w:i/>
          <w:iCs/>
        </w:rPr>
        <w:t xml:space="preserve">: The RCS </w:t>
      </w:r>
      <w:r w:rsidR="00A64DE7" w:rsidRPr="00BA1AB4">
        <w:rPr>
          <w:rFonts w:eastAsia="Calibri"/>
          <w:b/>
          <w:bCs/>
          <w:i/>
          <w:iCs/>
        </w:rPr>
        <w:t xml:space="preserve">may be modeled as a combination of a </w:t>
      </w:r>
      <w:r w:rsidRPr="00BA1AB4">
        <w:rPr>
          <w:rFonts w:eastAsia="Calibri"/>
          <w:b/>
          <w:bCs/>
          <w:i/>
          <w:iCs/>
        </w:rPr>
        <w:t>large scale</w:t>
      </w:r>
      <w:r w:rsidR="00A64DE7" w:rsidRPr="00BA1AB4">
        <w:rPr>
          <w:rFonts w:eastAsia="Calibri"/>
          <w:b/>
          <w:bCs/>
          <w:i/>
          <w:iCs/>
        </w:rPr>
        <w:t xml:space="preserve"> component</w:t>
      </w:r>
      <w:r w:rsidRPr="00BA1AB4">
        <w:rPr>
          <w:rFonts w:eastAsia="Calibri"/>
          <w:b/>
          <w:bCs/>
          <w:i/>
          <w:iCs/>
        </w:rPr>
        <w:t>, A,</w:t>
      </w:r>
      <w:r w:rsidR="00A64DE7" w:rsidRPr="00BA1AB4">
        <w:rPr>
          <w:rFonts w:eastAsia="Calibri"/>
          <w:b/>
          <w:bCs/>
          <w:i/>
          <w:iCs/>
        </w:rPr>
        <w:t xml:space="preserve"> that affects the path loss and is dependent on the large scale RCS factors such as the size, and carrier frequency, and a </w:t>
      </w:r>
      <w:r w:rsidRPr="00BA1AB4">
        <w:rPr>
          <w:rFonts w:eastAsia="Calibri"/>
          <w:b/>
          <w:bCs/>
          <w:i/>
          <w:iCs/>
        </w:rPr>
        <w:t>small scale</w:t>
      </w:r>
      <w:r w:rsidR="00A64DE7" w:rsidRPr="00BA1AB4">
        <w:rPr>
          <w:rFonts w:eastAsia="Calibri"/>
          <w:b/>
          <w:bCs/>
          <w:i/>
          <w:iCs/>
        </w:rPr>
        <w:t xml:space="preserve"> component</w:t>
      </w:r>
      <w:r w:rsidRPr="00BA1AB4">
        <w:rPr>
          <w:rFonts w:eastAsia="Calibri"/>
          <w:b/>
          <w:bCs/>
          <w:i/>
          <w:iCs/>
        </w:rPr>
        <w:t xml:space="preserve">, </w:t>
      </w:r>
      <w:proofErr w:type="gramStart"/>
      <w:r w:rsidRPr="00BA1AB4">
        <w:rPr>
          <w:rFonts w:eastAsia="Calibri"/>
          <w:b/>
          <w:bCs/>
          <w:i/>
          <w:iCs/>
        </w:rPr>
        <w:t xml:space="preserve">B, </w:t>
      </w:r>
      <w:r w:rsidR="00A64DE7" w:rsidRPr="00BA1AB4">
        <w:rPr>
          <w:rFonts w:eastAsia="Calibri"/>
          <w:b/>
          <w:bCs/>
          <w:i/>
          <w:iCs/>
        </w:rPr>
        <w:t xml:space="preserve"> that</w:t>
      </w:r>
      <w:proofErr w:type="gramEnd"/>
      <w:r w:rsidR="00A64DE7" w:rsidRPr="00BA1AB4">
        <w:rPr>
          <w:rFonts w:eastAsia="Calibri"/>
          <w:b/>
          <w:bCs/>
          <w:i/>
          <w:iCs/>
        </w:rPr>
        <w:t xml:space="preserve"> is dependent on small scale factors </w:t>
      </w:r>
      <w:r w:rsidR="00BA1AB4" w:rsidRPr="00BA1AB4">
        <w:rPr>
          <w:rFonts w:eastAsia="Calibri"/>
          <w:b/>
          <w:bCs/>
          <w:i/>
          <w:iCs/>
        </w:rPr>
        <w:t>such as the cluster(s) that make up the scattering points of the target.</w:t>
      </w:r>
      <w:r w:rsidR="00A64DE7" w:rsidRPr="00BA1AB4">
        <w:rPr>
          <w:rFonts w:eastAsia="Calibri"/>
          <w:b/>
          <w:bCs/>
          <w:i/>
          <w:iCs/>
        </w:rPr>
        <w:t>.</w:t>
      </w:r>
    </w:p>
    <w:p w14:paraId="4BC569BD" w14:textId="25F8A7FC" w:rsidR="00386509" w:rsidRPr="00BA1AB4" w:rsidRDefault="00386509" w:rsidP="00BA1AB4">
      <w:pPr>
        <w:pStyle w:val="ListParagraph"/>
        <w:numPr>
          <w:ilvl w:val="0"/>
          <w:numId w:val="25"/>
        </w:numPr>
        <w:spacing w:line="259" w:lineRule="auto"/>
        <w:ind w:leftChars="0"/>
        <w:contextualSpacing/>
        <w:jc w:val="both"/>
        <w:rPr>
          <w:rFonts w:ascii="Times New Roman" w:eastAsia="DengXian" w:hAnsi="Times New Roman"/>
          <w:b/>
          <w:bCs/>
          <w:i/>
          <w:iCs/>
          <w:sz w:val="24"/>
          <w:lang w:eastAsia="zh-CN"/>
        </w:rPr>
      </w:pPr>
      <w:r w:rsidRPr="00BA1AB4">
        <w:rPr>
          <w:rFonts w:eastAsia="Calibri"/>
          <w:b/>
          <w:bCs/>
          <w:i/>
          <w:iCs/>
          <w:sz w:val="24"/>
        </w:rPr>
        <w:t xml:space="preserve">The </w:t>
      </w:r>
      <w:r w:rsidRPr="00BA1AB4">
        <w:rPr>
          <w:rFonts w:eastAsia="DengXian"/>
          <w:b/>
          <w:bCs/>
          <w:i/>
          <w:iCs/>
          <w:sz w:val="24"/>
          <w:lang w:eastAsia="zh-CN"/>
        </w:rPr>
        <w:t xml:space="preserve">RCS value is generated by combining a deterministic component, A, and a randomly generated component, B or as a random variable with a mean of A. </w:t>
      </w:r>
    </w:p>
    <w:p w14:paraId="5E64227C" w14:textId="77777777" w:rsidR="00A64DE7" w:rsidRPr="00B17375" w:rsidRDefault="00A64DE7" w:rsidP="00B17375">
      <w:pPr>
        <w:spacing w:line="259" w:lineRule="auto"/>
        <w:contextualSpacing/>
        <w:jc w:val="both"/>
        <w:rPr>
          <w:rFonts w:eastAsia="Calibri"/>
        </w:rPr>
      </w:pPr>
    </w:p>
    <w:p w14:paraId="311FB854" w14:textId="77777777" w:rsidR="00386509" w:rsidRDefault="00386509" w:rsidP="00764956">
      <w:pPr>
        <w:pStyle w:val="Heading3"/>
      </w:pPr>
      <w:r>
        <w:t>Single or Multiple Scattering Points</w:t>
      </w:r>
      <w:r w:rsidRPr="00243D19">
        <w:t xml:space="preserve">: </w:t>
      </w:r>
    </w:p>
    <w:p w14:paraId="28EF322D" w14:textId="77777777" w:rsidR="00386509" w:rsidRPr="00252138" w:rsidRDefault="00386509" w:rsidP="00386509">
      <w:pPr>
        <w:rPr>
          <w:rFonts w:eastAsia="Calibri"/>
          <w:b/>
          <w:bCs/>
          <w:i/>
          <w:iCs/>
        </w:rPr>
      </w:pPr>
    </w:p>
    <w:p w14:paraId="7B64C302" w14:textId="77777777" w:rsidR="00386509" w:rsidRPr="00252138" w:rsidRDefault="00386509" w:rsidP="00386509">
      <w:pPr>
        <w:rPr>
          <w:lang w:eastAsia="zh-CN"/>
        </w:rPr>
      </w:pPr>
      <w:r w:rsidRPr="00252138">
        <w:rPr>
          <w:lang w:eastAsia="zh-CN"/>
        </w:rPr>
        <w:t>In RAN1 #116-bis, the following agreement was made</w:t>
      </w:r>
      <w:r>
        <w:rPr>
          <w:lang w:eastAsia="zh-CN"/>
        </w:rPr>
        <w:t xml:space="preserve"> </w:t>
      </w:r>
      <w:r>
        <w:rPr>
          <w:lang w:eastAsia="zh-CN"/>
        </w:rPr>
        <w:fldChar w:fldCharType="begin"/>
      </w:r>
      <w:r>
        <w:rPr>
          <w:lang w:eastAsia="zh-CN"/>
        </w:rPr>
        <w:instrText xml:space="preserve"> REF _Ref166132421 \r \h </w:instrText>
      </w:r>
      <w:r>
        <w:rPr>
          <w:lang w:eastAsia="zh-CN"/>
        </w:rPr>
      </w:r>
      <w:r>
        <w:rPr>
          <w:lang w:eastAsia="zh-CN"/>
        </w:rPr>
        <w:fldChar w:fldCharType="separate"/>
      </w:r>
      <w:r>
        <w:rPr>
          <w:lang w:eastAsia="zh-CN"/>
        </w:rPr>
        <w:t>[11]</w:t>
      </w:r>
      <w:r>
        <w:rPr>
          <w:lang w:eastAsia="zh-CN"/>
        </w:rPr>
        <w:fldChar w:fldCharType="end"/>
      </w:r>
      <w:r w:rsidRPr="00252138">
        <w:rPr>
          <w:lang w:eastAsia="zh-CN"/>
        </w:rPr>
        <w:t>:</w:t>
      </w:r>
    </w:p>
    <w:tbl>
      <w:tblPr>
        <w:tblStyle w:val="TableGrid"/>
        <w:tblW w:w="0" w:type="auto"/>
        <w:tblLook w:val="04A0" w:firstRow="1" w:lastRow="0" w:firstColumn="1" w:lastColumn="0" w:noHBand="0" w:noVBand="1"/>
      </w:tblPr>
      <w:tblGrid>
        <w:gridCol w:w="9350"/>
      </w:tblGrid>
      <w:tr w:rsidR="00386509" w14:paraId="6604048A" w14:textId="77777777" w:rsidTr="00C85213">
        <w:tc>
          <w:tcPr>
            <w:tcW w:w="9350" w:type="dxa"/>
          </w:tcPr>
          <w:p w14:paraId="639A1BAF" w14:textId="77777777" w:rsidR="00386509" w:rsidRDefault="00386509" w:rsidP="00C85213">
            <w:pPr>
              <w:rPr>
                <w:lang w:eastAsia="x-none"/>
              </w:rPr>
            </w:pPr>
            <w:r w:rsidRPr="00590DB9">
              <w:rPr>
                <w:highlight w:val="green"/>
                <w:lang w:eastAsia="x-none"/>
              </w:rPr>
              <w:t>Agreement</w:t>
            </w:r>
          </w:p>
          <w:p w14:paraId="2A25016F" w14:textId="77777777" w:rsidR="00386509" w:rsidRPr="0087183E" w:rsidRDefault="00386509" w:rsidP="00C85213">
            <w:pPr>
              <w:numPr>
                <w:ilvl w:val="0"/>
                <w:numId w:val="23"/>
              </w:numPr>
              <w:ind w:left="720" w:hanging="360"/>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68B4D8A3" w14:textId="77777777" w:rsidR="00386509" w:rsidRPr="0087183E" w:rsidRDefault="00386509" w:rsidP="00C85213">
            <w:pPr>
              <w:numPr>
                <w:ilvl w:val="0"/>
                <w:numId w:val="23"/>
              </w:numPr>
              <w:ind w:left="720" w:hanging="360"/>
              <w:rPr>
                <w:rFonts w:eastAsia="DengXian"/>
                <w:lang w:eastAsia="zh-CN"/>
              </w:rPr>
            </w:pPr>
            <w:r w:rsidRPr="0087183E">
              <w:rPr>
                <w:rFonts w:eastAsia="DengXian"/>
                <w:lang w:eastAsia="zh-CN"/>
              </w:rPr>
              <w:lastRenderedPageBreak/>
              <w:t>FFS one or multiple incoming/output rays corresponding to a scattering point</w:t>
            </w:r>
          </w:p>
          <w:p w14:paraId="7CE7D2D5" w14:textId="77777777" w:rsidR="00386509" w:rsidRPr="0087183E" w:rsidRDefault="00386509" w:rsidP="00C85213">
            <w:pPr>
              <w:numPr>
                <w:ilvl w:val="0"/>
                <w:numId w:val="23"/>
              </w:numPr>
              <w:ind w:left="720" w:hanging="360"/>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64902B9D" w14:textId="77777777" w:rsidR="00386509" w:rsidRPr="0087183E" w:rsidRDefault="00386509" w:rsidP="00C85213">
            <w:pPr>
              <w:numPr>
                <w:ilvl w:val="0"/>
                <w:numId w:val="23"/>
              </w:numPr>
              <w:ind w:left="720" w:hanging="360"/>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09E61801" w14:textId="77777777" w:rsidR="00386509" w:rsidRPr="0087183E" w:rsidRDefault="00386509" w:rsidP="00C85213">
            <w:pPr>
              <w:numPr>
                <w:ilvl w:val="0"/>
                <w:numId w:val="23"/>
              </w:numPr>
              <w:ind w:left="720" w:hanging="360"/>
              <w:rPr>
                <w:rFonts w:eastAsia="DengXian"/>
                <w:lang w:eastAsia="zh-CN"/>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p w14:paraId="5B339C67" w14:textId="77777777" w:rsidR="00386509" w:rsidRDefault="00386509" w:rsidP="00C85213">
            <w:pPr>
              <w:rPr>
                <w:lang w:eastAsia="zh-CN"/>
              </w:rPr>
            </w:pPr>
          </w:p>
        </w:tc>
      </w:tr>
    </w:tbl>
    <w:p w14:paraId="432F1C44" w14:textId="77777777" w:rsidR="00386509" w:rsidRDefault="00386509" w:rsidP="00386509">
      <w:pPr>
        <w:rPr>
          <w:lang w:eastAsia="zh-CN"/>
        </w:rPr>
      </w:pPr>
    </w:p>
    <w:p w14:paraId="638AF57A" w14:textId="77777777" w:rsidR="00386509" w:rsidRDefault="00386509" w:rsidP="00764956">
      <w:pPr>
        <w:pStyle w:val="Heading4"/>
        <w:rPr>
          <w:lang w:val="en-GB"/>
        </w:rPr>
      </w:pPr>
      <w:r w:rsidRPr="0087183E">
        <w:t>Select</w:t>
      </w:r>
      <w:r>
        <w:t>ion of</w:t>
      </w:r>
      <w:r w:rsidRPr="0087183E">
        <w:t xml:space="preserve"> single or multiple scattering points</w:t>
      </w:r>
    </w:p>
    <w:p w14:paraId="64F83032" w14:textId="77777777" w:rsidR="00386509" w:rsidRDefault="00386509" w:rsidP="00BA1AB4">
      <w:pPr>
        <w:jc w:val="both"/>
        <w:rPr>
          <w:b/>
          <w:bCs/>
          <w:i/>
          <w:iCs/>
          <w:lang w:eastAsia="zh-CN"/>
        </w:rPr>
      </w:pPr>
      <w:r>
        <w:rPr>
          <w:lang w:eastAsia="zh-CN"/>
        </w:rPr>
        <w:t>To limit the complexity during a SLS</w:t>
      </w:r>
      <w:r w:rsidRPr="00243D19">
        <w:rPr>
          <w:lang w:eastAsia="zh-CN"/>
        </w:rPr>
        <w:t xml:space="preserve">, </w:t>
      </w:r>
      <w:r w:rsidRPr="00BA1AB4">
        <w:rPr>
          <w:b/>
          <w:bCs/>
          <w:lang w:eastAsia="zh-CN"/>
        </w:rPr>
        <w:t>a single cluster</w:t>
      </w:r>
      <w:r w:rsidRPr="00243D19">
        <w:rPr>
          <w:lang w:eastAsia="zh-CN"/>
        </w:rPr>
        <w:t>, set with appropriate parameters may be used to represent a target. This can be used as the default model. For use cases and scenarios where there may be a need to differentiate between target types</w:t>
      </w:r>
      <w:r>
        <w:rPr>
          <w:lang w:eastAsia="zh-CN"/>
        </w:rPr>
        <w:t xml:space="preserve">, </w:t>
      </w:r>
      <w:r w:rsidRPr="00243D19">
        <w:rPr>
          <w:lang w:eastAsia="zh-CN"/>
        </w:rPr>
        <w:t>to track the movement of a target,</w:t>
      </w:r>
      <w:r>
        <w:rPr>
          <w:lang w:eastAsia="zh-CN"/>
        </w:rPr>
        <w:t xml:space="preserve"> or in LLS,</w:t>
      </w:r>
      <w:r w:rsidRPr="00243D19">
        <w:rPr>
          <w:lang w:eastAsia="zh-CN"/>
        </w:rPr>
        <w:t xml:space="preserve"> the target may be modeled as </w:t>
      </w:r>
      <w:r w:rsidRPr="00BA1AB4">
        <w:rPr>
          <w:b/>
          <w:bCs/>
          <w:lang w:eastAsia="zh-CN"/>
        </w:rPr>
        <w:t>a multi-point set clusters</w:t>
      </w:r>
      <w:r w:rsidRPr="00243D19">
        <w:rPr>
          <w:lang w:eastAsia="zh-CN"/>
        </w:rPr>
        <w:t xml:space="preserve"> e.g. in the shape of the target</w:t>
      </w:r>
      <w:r w:rsidRPr="00243D19">
        <w:rPr>
          <w:b/>
          <w:bCs/>
          <w:i/>
          <w:iCs/>
          <w:lang w:eastAsia="zh-CN"/>
        </w:rPr>
        <w:t>.</w:t>
      </w:r>
    </w:p>
    <w:p w14:paraId="51D3017C" w14:textId="77777777" w:rsidR="00386509" w:rsidRDefault="00386509" w:rsidP="00BA1AB4">
      <w:pPr>
        <w:jc w:val="both"/>
        <w:rPr>
          <w:b/>
          <w:bCs/>
          <w:i/>
          <w:iCs/>
          <w:lang w:eastAsia="zh-CN"/>
        </w:rPr>
      </w:pPr>
    </w:p>
    <w:p w14:paraId="621A1D8B" w14:textId="29E957FD" w:rsidR="00386509" w:rsidRDefault="00386509" w:rsidP="00BA1AB4">
      <w:pPr>
        <w:jc w:val="both"/>
        <w:rPr>
          <w:rFonts w:eastAsiaTheme="minorEastAsia"/>
          <w:szCs w:val="20"/>
          <w:lang w:eastAsia="zh-CN"/>
        </w:rPr>
      </w:pPr>
      <w:r w:rsidRPr="00BA1AB4">
        <w:rPr>
          <w:lang w:eastAsia="zh-CN"/>
        </w:rPr>
        <w:t xml:space="preserve">If a target is modelled with multiple scattering points, </w:t>
      </w:r>
      <w:r w:rsidRPr="00BA1AB4">
        <w:rPr>
          <w:lang w:val="en-GB" w:eastAsia="zh-CN"/>
        </w:rPr>
        <w:t>RAN1 assumes the relative locations of the multiple scattering points of a target are not changed</w:t>
      </w:r>
      <w:r w:rsidR="00BA1AB4" w:rsidRPr="00BA1AB4">
        <w:rPr>
          <w:lang w:val="en-GB" w:eastAsia="zh-CN"/>
        </w:rPr>
        <w:t xml:space="preserve">. </w:t>
      </w:r>
      <w:r w:rsidRPr="00BA1AB4">
        <w:rPr>
          <w:lang w:val="en-GB" w:eastAsia="zh-CN"/>
        </w:rPr>
        <w:t xml:space="preserve">Translational motion of the target can be modelled </w:t>
      </w:r>
      <w:r w:rsidR="00BA1AB4" w:rsidRPr="00BA1AB4">
        <w:rPr>
          <w:lang w:val="en-GB" w:eastAsia="zh-CN"/>
        </w:rPr>
        <w:t>but r</w:t>
      </w:r>
      <w:r w:rsidRPr="00BA1AB4">
        <w:rPr>
          <w:lang w:val="en-GB" w:eastAsia="zh-CN"/>
        </w:rPr>
        <w:t xml:space="preserve">otational motion of the target </w:t>
      </w:r>
      <w:r w:rsidR="00BA1AB4" w:rsidRPr="00BA1AB4">
        <w:rPr>
          <w:lang w:val="en-GB" w:eastAsia="zh-CN"/>
        </w:rPr>
        <w:t xml:space="preserve">should </w:t>
      </w:r>
      <w:r w:rsidRPr="00BA1AB4">
        <w:rPr>
          <w:lang w:val="en-GB" w:eastAsia="zh-CN"/>
        </w:rPr>
        <w:t xml:space="preserve">not </w:t>
      </w:r>
      <w:r w:rsidR="00BA1AB4" w:rsidRPr="00BA1AB4">
        <w:rPr>
          <w:lang w:val="en-GB" w:eastAsia="zh-CN"/>
        </w:rPr>
        <w:t xml:space="preserve">be </w:t>
      </w:r>
      <w:r w:rsidRPr="00BA1AB4">
        <w:rPr>
          <w:lang w:val="en-GB" w:eastAsia="zh-CN"/>
        </w:rPr>
        <w:t>considered in Rel-19</w:t>
      </w:r>
      <w:r w:rsidR="00BA1AB4" w:rsidRPr="00BA1AB4">
        <w:rPr>
          <w:lang w:val="en-GB" w:eastAsia="zh-CN"/>
        </w:rPr>
        <w:t xml:space="preserve">. Also, we should </w:t>
      </w:r>
      <w:r w:rsidRPr="00BA1AB4">
        <w:rPr>
          <w:lang w:eastAsia="zh-CN"/>
        </w:rPr>
        <w:t>assume</w:t>
      </w:r>
      <w:r w:rsidR="00BA1AB4" w:rsidRPr="00BA1AB4">
        <w:rPr>
          <w:lang w:eastAsia="zh-CN"/>
        </w:rPr>
        <w:t xml:space="preserve"> that</w:t>
      </w:r>
      <w:r w:rsidRPr="00BA1AB4">
        <w:rPr>
          <w:lang w:eastAsia="zh-CN"/>
        </w:rPr>
        <w:t xml:space="preserve"> </w:t>
      </w:r>
      <w:r w:rsidRPr="00BA1AB4">
        <w:rPr>
          <w:lang w:val="en-GB" w:eastAsia="zh-CN"/>
        </w:rPr>
        <w:t>no rays</w:t>
      </w:r>
      <w:r w:rsidR="00BA1AB4" w:rsidRPr="00BA1AB4">
        <w:rPr>
          <w:lang w:val="en-GB" w:eastAsia="zh-CN"/>
        </w:rPr>
        <w:t xml:space="preserve"> are</w:t>
      </w:r>
      <w:r w:rsidRPr="00BA1AB4">
        <w:rPr>
          <w:lang w:val="en-GB" w:eastAsia="zh-CN"/>
        </w:rPr>
        <w:t xml:space="preserve"> scattered from one scattering point to another scattering point of the same target</w:t>
      </w:r>
      <w:r w:rsidR="00BA1AB4" w:rsidRPr="00BA1AB4">
        <w:rPr>
          <w:lang w:val="en-GB" w:eastAsia="zh-CN"/>
        </w:rPr>
        <w:t>.</w:t>
      </w:r>
      <w:r w:rsidR="00BA1AB4">
        <w:rPr>
          <w:lang w:val="en-GB" w:eastAsia="zh-CN"/>
        </w:rPr>
        <w:t xml:space="preserve"> Finally, </w:t>
      </w:r>
      <w:r w:rsidR="00BA1AB4">
        <w:rPr>
          <w:rFonts w:eastAsiaTheme="minorEastAsia"/>
          <w:szCs w:val="20"/>
          <w:lang w:eastAsia="zh-CN"/>
        </w:rPr>
        <w:t xml:space="preserve">the </w:t>
      </w:r>
      <w:r>
        <w:rPr>
          <w:rFonts w:eastAsiaTheme="minorEastAsia"/>
          <w:szCs w:val="20"/>
          <w:lang w:eastAsia="zh-CN"/>
        </w:rPr>
        <w:t xml:space="preserve">RCS value of </w:t>
      </w:r>
      <w:r w:rsidR="00BA1AB4">
        <w:rPr>
          <w:rFonts w:eastAsiaTheme="minorEastAsia"/>
          <w:szCs w:val="20"/>
          <w:lang w:eastAsia="zh-CN"/>
        </w:rPr>
        <w:t xml:space="preserve">each of </w:t>
      </w:r>
      <w:r>
        <w:rPr>
          <w:rFonts w:eastAsiaTheme="minorEastAsia"/>
          <w:szCs w:val="20"/>
          <w:lang w:eastAsia="zh-CN"/>
        </w:rPr>
        <w:t xml:space="preserve">the multiple scattering points </w:t>
      </w:r>
      <w:r w:rsidR="00BA1AB4">
        <w:rPr>
          <w:rFonts w:eastAsiaTheme="minorEastAsia"/>
          <w:szCs w:val="20"/>
          <w:lang w:eastAsia="zh-CN"/>
        </w:rPr>
        <w:t xml:space="preserve">should </w:t>
      </w:r>
      <w:proofErr w:type="gramStart"/>
      <w:r w:rsidR="00BA1AB4">
        <w:rPr>
          <w:rFonts w:eastAsiaTheme="minorEastAsia"/>
          <w:szCs w:val="20"/>
          <w:lang w:eastAsia="zh-CN"/>
        </w:rPr>
        <w:t xml:space="preserve">be </w:t>
      </w:r>
      <w:r>
        <w:rPr>
          <w:rFonts w:eastAsiaTheme="minorEastAsia"/>
          <w:szCs w:val="20"/>
          <w:lang w:eastAsia="zh-CN"/>
        </w:rPr>
        <w:t xml:space="preserve"> individually</w:t>
      </w:r>
      <w:proofErr w:type="gramEnd"/>
      <w:r>
        <w:rPr>
          <w:rFonts w:eastAsiaTheme="minorEastAsia"/>
          <w:szCs w:val="20"/>
          <w:lang w:eastAsia="zh-CN"/>
        </w:rPr>
        <w:t xml:space="preserve"> </w:t>
      </w:r>
      <w:r w:rsidR="00BA1AB4">
        <w:rPr>
          <w:rFonts w:eastAsiaTheme="minorEastAsia"/>
          <w:szCs w:val="20"/>
          <w:lang w:eastAsia="zh-CN"/>
        </w:rPr>
        <w:t xml:space="preserve">set. </w:t>
      </w:r>
    </w:p>
    <w:p w14:paraId="0669DC5A" w14:textId="77777777" w:rsidR="00386509" w:rsidRDefault="00386509" w:rsidP="00386509">
      <w:pPr>
        <w:rPr>
          <w:lang w:eastAsia="zh-CN"/>
        </w:rPr>
      </w:pPr>
    </w:p>
    <w:p w14:paraId="015C3965" w14:textId="77777777" w:rsidR="00386509" w:rsidRPr="00E01666" w:rsidRDefault="00386509" w:rsidP="00764956">
      <w:pPr>
        <w:pStyle w:val="Heading4"/>
      </w:pPr>
      <w:r w:rsidRPr="00E01666">
        <w:t>Number of incoming/output rays corresponding to a scattering point</w:t>
      </w:r>
    </w:p>
    <w:p w14:paraId="4A127F41" w14:textId="77777777" w:rsidR="00386509" w:rsidRDefault="00386509" w:rsidP="00386509">
      <w:pPr>
        <w:rPr>
          <w:rFonts w:eastAsia="DengXian"/>
          <w:lang w:val="en-GB" w:eastAsia="zh-CN"/>
        </w:rPr>
      </w:pPr>
      <w:r>
        <w:rPr>
          <w:rFonts w:eastAsia="DengXian"/>
          <w:lang w:eastAsia="zh-CN"/>
        </w:rPr>
        <w:t xml:space="preserve">The presence of </w:t>
      </w:r>
      <w:r w:rsidRPr="0087183E">
        <w:rPr>
          <w:rFonts w:eastAsia="DengXian"/>
          <w:lang w:eastAsia="zh-CN"/>
        </w:rPr>
        <w:t>one or multiple incoming/output rays corresponding to a scattering point</w:t>
      </w:r>
      <w:r>
        <w:rPr>
          <w:rFonts w:eastAsia="DengXian"/>
          <w:lang w:eastAsia="zh-CN"/>
        </w:rPr>
        <w:t xml:space="preserve"> should be dependent on the LOS/NLOS condition of the target channel. In the case of a NLOS condition and a single scattering point, multiple incoming/outgoing rays may be modeled. In the case of </w:t>
      </w:r>
      <w:r>
        <w:rPr>
          <w:rFonts w:eastAsia="DengXian"/>
          <w:lang w:val="en-GB" w:eastAsia="zh-CN"/>
        </w:rPr>
        <w:t>a</w:t>
      </w:r>
      <w:r w:rsidRPr="00207DFE">
        <w:rPr>
          <w:rFonts w:eastAsia="DengXian"/>
          <w:lang w:val="en-GB" w:eastAsia="zh-CN"/>
        </w:rPr>
        <w:t xml:space="preserve"> LOS condition</w:t>
      </w:r>
      <w:r>
        <w:rPr>
          <w:rFonts w:eastAsia="DengXian"/>
          <w:lang w:val="en-GB" w:eastAsia="zh-CN"/>
        </w:rPr>
        <w:t xml:space="preserve"> with a </w:t>
      </w:r>
      <w:r w:rsidRPr="00207DFE">
        <w:rPr>
          <w:rFonts w:eastAsia="DengXian"/>
          <w:lang w:val="en-GB" w:eastAsia="zh-CN"/>
        </w:rPr>
        <w:t xml:space="preserve">line-of-sight ray(s) present between Tx/Rx and target, </w:t>
      </w:r>
      <w:r>
        <w:rPr>
          <w:rFonts w:eastAsia="DengXian"/>
          <w:lang w:val="en-GB" w:eastAsia="zh-CN"/>
        </w:rPr>
        <w:t xml:space="preserve">and no </w:t>
      </w:r>
      <w:r w:rsidRPr="00207DFE">
        <w:rPr>
          <w:rFonts w:eastAsia="DengXian"/>
          <w:lang w:val="en-GB" w:eastAsia="zh-CN"/>
        </w:rPr>
        <w:t>non-line</w:t>
      </w:r>
      <w:r>
        <w:rPr>
          <w:rFonts w:eastAsia="DengXian"/>
          <w:lang w:val="en-GB" w:eastAsia="zh-CN"/>
        </w:rPr>
        <w:t>-</w:t>
      </w:r>
      <w:r w:rsidRPr="00207DFE">
        <w:rPr>
          <w:rFonts w:eastAsia="DengXian"/>
          <w:lang w:val="en-GB" w:eastAsia="zh-CN"/>
        </w:rPr>
        <w:t>of sight ray(s) between Tx/Rx and target too</w:t>
      </w:r>
      <w:r>
        <w:rPr>
          <w:rFonts w:eastAsia="DengXian"/>
          <w:lang w:val="en-GB" w:eastAsia="zh-CN"/>
        </w:rPr>
        <w:t>, then at least a single incoming/outgoing ray corresponds to a single scattering point. This can be summarized in the table below:</w:t>
      </w:r>
    </w:p>
    <w:p w14:paraId="42A8B6DB" w14:textId="77777777" w:rsidR="00386509" w:rsidRDefault="00386509" w:rsidP="00386509">
      <w:pPr>
        <w:rPr>
          <w:rFonts w:eastAsia="DengXian"/>
          <w:lang w:val="en-GB" w:eastAsia="zh-CN"/>
        </w:rPr>
      </w:pPr>
    </w:p>
    <w:tbl>
      <w:tblPr>
        <w:tblStyle w:val="TableGrid"/>
        <w:tblW w:w="0" w:type="auto"/>
        <w:tblLook w:val="04A0" w:firstRow="1" w:lastRow="0" w:firstColumn="1" w:lastColumn="0" w:noHBand="0" w:noVBand="1"/>
      </w:tblPr>
      <w:tblGrid>
        <w:gridCol w:w="3116"/>
        <w:gridCol w:w="2279"/>
        <w:gridCol w:w="3955"/>
      </w:tblGrid>
      <w:tr w:rsidR="00386509" w14:paraId="120CC0CA" w14:textId="77777777" w:rsidTr="00C85213">
        <w:tc>
          <w:tcPr>
            <w:tcW w:w="3116" w:type="dxa"/>
          </w:tcPr>
          <w:p w14:paraId="5D7BD77C" w14:textId="77777777" w:rsidR="00386509" w:rsidRDefault="00386509" w:rsidP="00C85213">
            <w:pPr>
              <w:jc w:val="center"/>
              <w:rPr>
                <w:rFonts w:eastAsia="DengXian"/>
                <w:lang w:val="en-GB" w:eastAsia="zh-CN"/>
              </w:rPr>
            </w:pPr>
            <w:r>
              <w:rPr>
                <w:rFonts w:eastAsia="DengXian"/>
                <w:lang w:val="en-GB" w:eastAsia="zh-CN"/>
              </w:rPr>
              <w:t>Scattering Point Model</w:t>
            </w:r>
          </w:p>
        </w:tc>
        <w:tc>
          <w:tcPr>
            <w:tcW w:w="2279" w:type="dxa"/>
          </w:tcPr>
          <w:p w14:paraId="73068769" w14:textId="77777777" w:rsidR="00386509" w:rsidRDefault="00386509" w:rsidP="00C85213">
            <w:pPr>
              <w:jc w:val="center"/>
              <w:rPr>
                <w:rFonts w:eastAsia="DengXian"/>
                <w:lang w:val="en-GB" w:eastAsia="zh-CN"/>
              </w:rPr>
            </w:pPr>
            <w:r>
              <w:rPr>
                <w:rFonts w:eastAsia="DengXian"/>
                <w:lang w:val="en-GB" w:eastAsia="zh-CN"/>
              </w:rPr>
              <w:t>LOS/NLOS</w:t>
            </w:r>
          </w:p>
        </w:tc>
        <w:tc>
          <w:tcPr>
            <w:tcW w:w="3955" w:type="dxa"/>
          </w:tcPr>
          <w:p w14:paraId="5C85BF67" w14:textId="77777777" w:rsidR="00386509" w:rsidRDefault="00386509" w:rsidP="00C85213">
            <w:pPr>
              <w:jc w:val="center"/>
              <w:rPr>
                <w:rFonts w:eastAsia="DengXian"/>
                <w:lang w:val="en-GB" w:eastAsia="zh-CN"/>
              </w:rPr>
            </w:pPr>
            <w:r>
              <w:rPr>
                <w:rFonts w:eastAsia="DengXian"/>
                <w:lang w:val="en-GB" w:eastAsia="zh-CN"/>
              </w:rPr>
              <w:t># incoming/outgoing rays</w:t>
            </w:r>
          </w:p>
        </w:tc>
      </w:tr>
      <w:tr w:rsidR="00386509" w14:paraId="676201AF" w14:textId="77777777" w:rsidTr="00C85213">
        <w:tc>
          <w:tcPr>
            <w:tcW w:w="3116" w:type="dxa"/>
          </w:tcPr>
          <w:p w14:paraId="0E4CCE37" w14:textId="77777777" w:rsidR="00386509" w:rsidRDefault="00386509" w:rsidP="00C85213">
            <w:pPr>
              <w:jc w:val="center"/>
              <w:rPr>
                <w:rFonts w:eastAsia="DengXian"/>
                <w:lang w:val="en-GB" w:eastAsia="zh-CN"/>
              </w:rPr>
            </w:pPr>
            <w:r>
              <w:rPr>
                <w:rFonts w:eastAsia="DengXian"/>
                <w:lang w:val="en-GB" w:eastAsia="zh-CN"/>
              </w:rPr>
              <w:t>Single Scattering Point</w:t>
            </w:r>
          </w:p>
        </w:tc>
        <w:tc>
          <w:tcPr>
            <w:tcW w:w="2279" w:type="dxa"/>
          </w:tcPr>
          <w:p w14:paraId="338FDCBD" w14:textId="77777777" w:rsidR="00386509" w:rsidRDefault="00386509" w:rsidP="00C85213">
            <w:pPr>
              <w:jc w:val="center"/>
              <w:rPr>
                <w:rFonts w:eastAsia="DengXian"/>
                <w:lang w:val="en-GB" w:eastAsia="zh-CN"/>
              </w:rPr>
            </w:pPr>
            <w:r>
              <w:rPr>
                <w:rFonts w:eastAsia="DengXian"/>
                <w:lang w:val="en-GB" w:eastAsia="zh-CN"/>
              </w:rPr>
              <w:t>LOS condition</w:t>
            </w:r>
          </w:p>
        </w:tc>
        <w:tc>
          <w:tcPr>
            <w:tcW w:w="3955" w:type="dxa"/>
          </w:tcPr>
          <w:p w14:paraId="31140073" w14:textId="77777777" w:rsidR="00386509" w:rsidRDefault="00386509" w:rsidP="00C85213">
            <w:pPr>
              <w:jc w:val="center"/>
              <w:rPr>
                <w:rFonts w:eastAsia="DengXian"/>
                <w:lang w:val="en-GB" w:eastAsia="zh-CN"/>
              </w:rPr>
            </w:pPr>
            <w:r>
              <w:rPr>
                <w:rFonts w:eastAsia="DengXian"/>
                <w:lang w:val="en-GB" w:eastAsia="zh-CN"/>
              </w:rPr>
              <w:t>At least one</w:t>
            </w:r>
          </w:p>
        </w:tc>
      </w:tr>
      <w:tr w:rsidR="00386509" w14:paraId="6DBABE89" w14:textId="77777777" w:rsidTr="00C85213">
        <w:tc>
          <w:tcPr>
            <w:tcW w:w="3116" w:type="dxa"/>
          </w:tcPr>
          <w:p w14:paraId="35E78279" w14:textId="77777777" w:rsidR="00386509" w:rsidRDefault="00386509" w:rsidP="00C85213">
            <w:pPr>
              <w:jc w:val="center"/>
              <w:rPr>
                <w:rFonts w:eastAsia="DengXian"/>
                <w:lang w:val="en-GB" w:eastAsia="zh-CN"/>
              </w:rPr>
            </w:pPr>
            <w:r>
              <w:rPr>
                <w:rFonts w:eastAsia="DengXian"/>
                <w:lang w:val="en-GB" w:eastAsia="zh-CN"/>
              </w:rPr>
              <w:t>Single Scattering Point</w:t>
            </w:r>
          </w:p>
        </w:tc>
        <w:tc>
          <w:tcPr>
            <w:tcW w:w="2279" w:type="dxa"/>
          </w:tcPr>
          <w:p w14:paraId="0D852504" w14:textId="77777777" w:rsidR="00386509" w:rsidRDefault="00386509" w:rsidP="00C85213">
            <w:pPr>
              <w:jc w:val="center"/>
              <w:rPr>
                <w:rFonts w:eastAsia="DengXian"/>
                <w:lang w:val="en-GB" w:eastAsia="zh-CN"/>
              </w:rPr>
            </w:pPr>
            <w:r>
              <w:rPr>
                <w:rFonts w:eastAsia="DengXian"/>
                <w:lang w:val="en-GB" w:eastAsia="zh-CN"/>
              </w:rPr>
              <w:t>NLOS condition</w:t>
            </w:r>
          </w:p>
        </w:tc>
        <w:tc>
          <w:tcPr>
            <w:tcW w:w="3955" w:type="dxa"/>
          </w:tcPr>
          <w:p w14:paraId="47E9C1C0" w14:textId="77777777" w:rsidR="00386509" w:rsidRDefault="00386509" w:rsidP="00C85213">
            <w:pPr>
              <w:jc w:val="center"/>
              <w:rPr>
                <w:rFonts w:eastAsia="DengXian"/>
                <w:lang w:val="en-GB" w:eastAsia="zh-CN"/>
              </w:rPr>
            </w:pPr>
            <w:r>
              <w:rPr>
                <w:rFonts w:eastAsia="DengXian"/>
                <w:lang w:val="en-GB" w:eastAsia="zh-CN"/>
              </w:rPr>
              <w:t>Multiple</w:t>
            </w:r>
          </w:p>
        </w:tc>
      </w:tr>
      <w:tr w:rsidR="00386509" w14:paraId="0A5EE693" w14:textId="77777777" w:rsidTr="00C85213">
        <w:tc>
          <w:tcPr>
            <w:tcW w:w="3116" w:type="dxa"/>
          </w:tcPr>
          <w:p w14:paraId="302C7B2B" w14:textId="77777777" w:rsidR="00386509" w:rsidRDefault="00386509" w:rsidP="00C85213">
            <w:pPr>
              <w:jc w:val="center"/>
              <w:rPr>
                <w:rFonts w:eastAsia="DengXian"/>
                <w:lang w:val="en-GB" w:eastAsia="zh-CN"/>
              </w:rPr>
            </w:pPr>
            <w:r>
              <w:rPr>
                <w:rFonts w:eastAsia="DengXian"/>
                <w:lang w:val="en-GB" w:eastAsia="zh-CN"/>
              </w:rPr>
              <w:t>Multiple Scattering Points</w:t>
            </w:r>
          </w:p>
        </w:tc>
        <w:tc>
          <w:tcPr>
            <w:tcW w:w="2279" w:type="dxa"/>
          </w:tcPr>
          <w:p w14:paraId="357DDB97" w14:textId="77777777" w:rsidR="00386509" w:rsidRDefault="00386509" w:rsidP="00C85213">
            <w:pPr>
              <w:jc w:val="center"/>
              <w:rPr>
                <w:rFonts w:eastAsia="DengXian"/>
                <w:lang w:val="en-GB" w:eastAsia="zh-CN"/>
              </w:rPr>
            </w:pPr>
            <w:r>
              <w:rPr>
                <w:rFonts w:eastAsia="DengXian"/>
                <w:lang w:val="en-GB" w:eastAsia="zh-CN"/>
              </w:rPr>
              <w:t>LOS condition</w:t>
            </w:r>
          </w:p>
        </w:tc>
        <w:tc>
          <w:tcPr>
            <w:tcW w:w="3955" w:type="dxa"/>
          </w:tcPr>
          <w:p w14:paraId="385E07D2" w14:textId="77777777" w:rsidR="00386509" w:rsidRDefault="00386509" w:rsidP="00C85213">
            <w:pPr>
              <w:jc w:val="center"/>
              <w:rPr>
                <w:rFonts w:eastAsia="DengXian"/>
                <w:lang w:val="en-GB" w:eastAsia="zh-CN"/>
              </w:rPr>
            </w:pPr>
            <w:r>
              <w:rPr>
                <w:rFonts w:eastAsia="DengXian"/>
                <w:lang w:val="en-GB" w:eastAsia="zh-CN"/>
              </w:rPr>
              <w:t>At least one per scattering point</w:t>
            </w:r>
          </w:p>
        </w:tc>
      </w:tr>
      <w:tr w:rsidR="00386509" w14:paraId="528BFE14" w14:textId="77777777" w:rsidTr="00C85213">
        <w:tc>
          <w:tcPr>
            <w:tcW w:w="3116" w:type="dxa"/>
          </w:tcPr>
          <w:p w14:paraId="75C03C5D" w14:textId="77777777" w:rsidR="00386509" w:rsidRDefault="00386509" w:rsidP="00C85213">
            <w:pPr>
              <w:jc w:val="center"/>
              <w:rPr>
                <w:rFonts w:eastAsia="DengXian"/>
                <w:lang w:val="en-GB" w:eastAsia="zh-CN"/>
              </w:rPr>
            </w:pPr>
            <w:r>
              <w:rPr>
                <w:rFonts w:eastAsia="DengXian"/>
                <w:lang w:val="en-GB" w:eastAsia="zh-CN"/>
              </w:rPr>
              <w:t>Multiple Scattering Points</w:t>
            </w:r>
          </w:p>
        </w:tc>
        <w:tc>
          <w:tcPr>
            <w:tcW w:w="2279" w:type="dxa"/>
          </w:tcPr>
          <w:p w14:paraId="6AD8A701" w14:textId="77777777" w:rsidR="00386509" w:rsidRDefault="00386509" w:rsidP="00C85213">
            <w:pPr>
              <w:jc w:val="center"/>
              <w:rPr>
                <w:rFonts w:eastAsia="DengXian"/>
                <w:lang w:val="en-GB" w:eastAsia="zh-CN"/>
              </w:rPr>
            </w:pPr>
            <w:r>
              <w:rPr>
                <w:rFonts w:eastAsia="DengXian"/>
                <w:lang w:val="en-GB" w:eastAsia="zh-CN"/>
              </w:rPr>
              <w:t>NLOS condition</w:t>
            </w:r>
          </w:p>
        </w:tc>
        <w:tc>
          <w:tcPr>
            <w:tcW w:w="3955" w:type="dxa"/>
          </w:tcPr>
          <w:p w14:paraId="148BCEDF" w14:textId="77777777" w:rsidR="00386509" w:rsidRDefault="00386509" w:rsidP="00C85213">
            <w:pPr>
              <w:jc w:val="center"/>
              <w:rPr>
                <w:rFonts w:eastAsia="DengXian"/>
                <w:lang w:val="en-GB" w:eastAsia="zh-CN"/>
              </w:rPr>
            </w:pPr>
            <w:r>
              <w:rPr>
                <w:rFonts w:eastAsia="DengXian"/>
                <w:lang w:val="en-GB" w:eastAsia="zh-CN"/>
              </w:rPr>
              <w:t>Multiple</w:t>
            </w:r>
          </w:p>
        </w:tc>
      </w:tr>
    </w:tbl>
    <w:p w14:paraId="5F9F2087" w14:textId="77777777" w:rsidR="00386509" w:rsidRDefault="00386509" w:rsidP="00386509">
      <w:pPr>
        <w:rPr>
          <w:rFonts w:eastAsia="DengXian"/>
          <w:lang w:val="en-GB" w:eastAsia="zh-CN"/>
        </w:rPr>
      </w:pPr>
    </w:p>
    <w:p w14:paraId="1634B673" w14:textId="0B9EFA22" w:rsidR="00386509" w:rsidRPr="00BE124C" w:rsidRDefault="00386509" w:rsidP="00386509">
      <w:pPr>
        <w:rPr>
          <w:b/>
          <w:bCs/>
          <w:i/>
          <w:iCs/>
          <w:lang w:eastAsia="zh-CN"/>
        </w:rPr>
      </w:pPr>
      <w:r w:rsidRPr="00BE124C">
        <w:rPr>
          <w:b/>
          <w:bCs/>
          <w:i/>
          <w:iCs/>
          <w:lang w:eastAsia="zh-CN"/>
        </w:rPr>
        <w:t xml:space="preserve">Proposal </w:t>
      </w:r>
      <w:r w:rsidR="00BA1AB4">
        <w:rPr>
          <w:b/>
          <w:bCs/>
          <w:i/>
          <w:iCs/>
          <w:lang w:eastAsia="zh-CN"/>
        </w:rPr>
        <w:t>4</w:t>
      </w:r>
      <w:r w:rsidRPr="00BE124C">
        <w:rPr>
          <w:b/>
          <w:bCs/>
          <w:i/>
          <w:iCs/>
          <w:lang w:eastAsia="zh-CN"/>
        </w:rPr>
        <w:t xml:space="preserve">: </w:t>
      </w:r>
    </w:p>
    <w:p w14:paraId="7F481531" w14:textId="77777777" w:rsidR="00386509" w:rsidRPr="00BE124C" w:rsidRDefault="00386509" w:rsidP="00386509">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t xml:space="preserve">A single cluster set with appropriate parameters may be used to represent a target in the SLS as default. </w:t>
      </w:r>
    </w:p>
    <w:p w14:paraId="0B61FA95" w14:textId="272DEE7E" w:rsidR="00386509" w:rsidRPr="00BE124C" w:rsidRDefault="00386509" w:rsidP="00386509">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t xml:space="preserve">multi-point set clusters may be used in </w:t>
      </w:r>
      <w:r w:rsidR="00BA1AB4">
        <w:rPr>
          <w:rFonts w:ascii="Times New Roman" w:hAnsi="Times New Roman"/>
          <w:b/>
          <w:bCs/>
          <w:i/>
          <w:iCs/>
          <w:sz w:val="24"/>
          <w:lang w:eastAsia="zh-CN"/>
        </w:rPr>
        <w:t xml:space="preserve">an </w:t>
      </w:r>
      <w:r w:rsidRPr="00BE124C">
        <w:rPr>
          <w:rFonts w:ascii="Times New Roman" w:hAnsi="Times New Roman"/>
          <w:b/>
          <w:bCs/>
          <w:i/>
          <w:iCs/>
          <w:sz w:val="24"/>
          <w:lang w:eastAsia="zh-CN"/>
        </w:rPr>
        <w:t>LLS or for use cases and scenarios where there may be a need to differentiate between target types or to track the movement of a target</w:t>
      </w:r>
    </w:p>
    <w:p w14:paraId="4447C1C3" w14:textId="77777777" w:rsidR="00386509" w:rsidRDefault="00386509" w:rsidP="00386509">
      <w:pPr>
        <w:rPr>
          <w:b/>
          <w:bCs/>
          <w:i/>
          <w:iCs/>
          <w:lang w:eastAsia="zh-CN"/>
        </w:rPr>
      </w:pPr>
    </w:p>
    <w:p w14:paraId="02A70C17" w14:textId="1B20A90F" w:rsidR="00386509" w:rsidRPr="00386509" w:rsidRDefault="00BA1AB4" w:rsidP="00386509">
      <w:pPr>
        <w:rPr>
          <w:b/>
          <w:bCs/>
          <w:i/>
          <w:iCs/>
          <w:lang w:eastAsia="zh-CN"/>
        </w:rPr>
      </w:pPr>
      <w:r>
        <w:rPr>
          <w:b/>
          <w:bCs/>
          <w:i/>
          <w:iCs/>
          <w:lang w:eastAsia="zh-CN"/>
        </w:rPr>
        <w:t xml:space="preserve">Proposal 5: </w:t>
      </w:r>
      <w:r w:rsidR="00386509" w:rsidRPr="00386509">
        <w:rPr>
          <w:b/>
          <w:bCs/>
          <w:i/>
          <w:iCs/>
          <w:lang w:eastAsia="zh-CN"/>
        </w:rPr>
        <w:t xml:space="preserve">If a target is modelled with multiple scattering points, </w:t>
      </w:r>
    </w:p>
    <w:p w14:paraId="141C97C5" w14:textId="77777777" w:rsidR="00BA1AB4" w:rsidRDefault="00386509" w:rsidP="00BA1AB4">
      <w:pPr>
        <w:numPr>
          <w:ilvl w:val="0"/>
          <w:numId w:val="30"/>
        </w:numPr>
        <w:tabs>
          <w:tab w:val="clear" w:pos="0"/>
        </w:tabs>
        <w:rPr>
          <w:b/>
          <w:bCs/>
          <w:i/>
          <w:iCs/>
          <w:lang w:val="en-GB" w:eastAsia="zh-CN"/>
        </w:rPr>
      </w:pPr>
      <w:r w:rsidRPr="00386509">
        <w:rPr>
          <w:b/>
          <w:bCs/>
          <w:i/>
          <w:iCs/>
          <w:lang w:val="en-GB" w:eastAsia="zh-CN"/>
        </w:rPr>
        <w:t xml:space="preserve">RAN1 assumes the relative locations of the multiple scattering points of a target are not changed </w:t>
      </w:r>
    </w:p>
    <w:p w14:paraId="3D0E1D37" w14:textId="4EEA7879" w:rsidR="00386509" w:rsidRPr="00BA1AB4" w:rsidRDefault="00386509" w:rsidP="00BA1AB4">
      <w:pPr>
        <w:numPr>
          <w:ilvl w:val="1"/>
          <w:numId w:val="30"/>
        </w:numPr>
        <w:tabs>
          <w:tab w:val="clear" w:pos="0"/>
        </w:tabs>
        <w:rPr>
          <w:b/>
          <w:bCs/>
          <w:i/>
          <w:iCs/>
          <w:lang w:val="en-GB" w:eastAsia="zh-CN"/>
        </w:rPr>
      </w:pPr>
      <w:r w:rsidRPr="00BA1AB4">
        <w:rPr>
          <w:b/>
          <w:bCs/>
          <w:i/>
          <w:iCs/>
          <w:lang w:val="en-GB" w:eastAsia="zh-CN"/>
        </w:rPr>
        <w:lastRenderedPageBreak/>
        <w:t xml:space="preserve">Translational motion of the target can be modelled </w:t>
      </w:r>
      <w:r w:rsidR="00BA1AB4" w:rsidRPr="00BA1AB4">
        <w:rPr>
          <w:b/>
          <w:bCs/>
          <w:i/>
          <w:iCs/>
          <w:lang w:val="en-GB" w:eastAsia="zh-CN"/>
        </w:rPr>
        <w:t>while r</w:t>
      </w:r>
      <w:r w:rsidRPr="00BA1AB4">
        <w:rPr>
          <w:b/>
          <w:bCs/>
          <w:i/>
          <w:iCs/>
          <w:lang w:val="en-GB" w:eastAsia="zh-CN"/>
        </w:rPr>
        <w:t xml:space="preserve">otational motion of the target </w:t>
      </w:r>
      <w:r w:rsidR="00BA1AB4" w:rsidRPr="00BA1AB4">
        <w:rPr>
          <w:b/>
          <w:bCs/>
          <w:i/>
          <w:iCs/>
          <w:lang w:val="en-GB" w:eastAsia="zh-CN"/>
        </w:rPr>
        <w:t>should</w:t>
      </w:r>
      <w:r w:rsidRPr="00BA1AB4">
        <w:rPr>
          <w:b/>
          <w:bCs/>
          <w:i/>
          <w:iCs/>
          <w:lang w:val="en-GB" w:eastAsia="zh-CN"/>
        </w:rPr>
        <w:t xml:space="preserve"> not </w:t>
      </w:r>
      <w:r w:rsidR="00BA1AB4" w:rsidRPr="00BA1AB4">
        <w:rPr>
          <w:b/>
          <w:bCs/>
          <w:i/>
          <w:iCs/>
          <w:lang w:val="en-GB" w:eastAsia="zh-CN"/>
        </w:rPr>
        <w:t xml:space="preserve">be </w:t>
      </w:r>
      <w:r w:rsidRPr="00BA1AB4">
        <w:rPr>
          <w:b/>
          <w:bCs/>
          <w:i/>
          <w:iCs/>
          <w:lang w:val="en-GB" w:eastAsia="zh-CN"/>
        </w:rPr>
        <w:t>considered</w:t>
      </w:r>
      <w:r w:rsidR="00BA1AB4" w:rsidRPr="00BA1AB4">
        <w:rPr>
          <w:b/>
          <w:bCs/>
          <w:i/>
          <w:iCs/>
          <w:lang w:val="en-GB" w:eastAsia="zh-CN"/>
        </w:rPr>
        <w:t>.</w:t>
      </w:r>
    </w:p>
    <w:p w14:paraId="389C27AE" w14:textId="77777777" w:rsidR="00BA1AB4" w:rsidRDefault="00386509" w:rsidP="00386509">
      <w:pPr>
        <w:numPr>
          <w:ilvl w:val="0"/>
          <w:numId w:val="30"/>
        </w:numPr>
        <w:tabs>
          <w:tab w:val="clear" w:pos="0"/>
        </w:tabs>
        <w:rPr>
          <w:b/>
          <w:bCs/>
          <w:i/>
          <w:iCs/>
          <w:lang w:eastAsia="zh-CN"/>
        </w:rPr>
      </w:pPr>
      <w:r w:rsidRPr="00386509">
        <w:rPr>
          <w:b/>
          <w:bCs/>
          <w:i/>
          <w:iCs/>
          <w:lang w:eastAsia="zh-CN"/>
        </w:rPr>
        <w:t xml:space="preserve">RAN1 assumes </w:t>
      </w:r>
      <w:r w:rsidRPr="00386509">
        <w:rPr>
          <w:b/>
          <w:bCs/>
          <w:i/>
          <w:iCs/>
          <w:lang w:val="en-GB" w:eastAsia="zh-CN"/>
        </w:rPr>
        <w:t>no rays</w:t>
      </w:r>
      <w:r w:rsidR="00BA1AB4">
        <w:rPr>
          <w:b/>
          <w:bCs/>
          <w:i/>
          <w:iCs/>
          <w:lang w:val="en-GB" w:eastAsia="zh-CN"/>
        </w:rPr>
        <w:t xml:space="preserve"> are</w:t>
      </w:r>
      <w:r w:rsidRPr="00386509">
        <w:rPr>
          <w:b/>
          <w:bCs/>
          <w:i/>
          <w:iCs/>
          <w:lang w:val="en-GB" w:eastAsia="zh-CN"/>
        </w:rPr>
        <w:t xml:space="preserve"> scattered from one scattering point to another scattering point of the same target</w:t>
      </w:r>
    </w:p>
    <w:p w14:paraId="02BC5781" w14:textId="0BC5F3F9" w:rsidR="00386509" w:rsidRPr="00BA1AB4" w:rsidRDefault="00386509" w:rsidP="00386509">
      <w:pPr>
        <w:numPr>
          <w:ilvl w:val="0"/>
          <w:numId w:val="30"/>
        </w:numPr>
        <w:tabs>
          <w:tab w:val="clear" w:pos="0"/>
        </w:tabs>
        <w:rPr>
          <w:b/>
          <w:bCs/>
          <w:i/>
          <w:iCs/>
          <w:lang w:eastAsia="zh-CN"/>
        </w:rPr>
      </w:pPr>
      <w:r w:rsidRPr="00BA1AB4">
        <w:rPr>
          <w:rFonts w:eastAsiaTheme="minorEastAsia"/>
          <w:b/>
          <w:bCs/>
          <w:i/>
          <w:iCs/>
          <w:szCs w:val="20"/>
          <w:lang w:eastAsia="zh-CN"/>
        </w:rPr>
        <w:t xml:space="preserve">RCS value of the multiple scattering points </w:t>
      </w:r>
      <w:proofErr w:type="gramStart"/>
      <w:r w:rsidRPr="00BA1AB4">
        <w:rPr>
          <w:rFonts w:eastAsiaTheme="minorEastAsia"/>
          <w:b/>
          <w:bCs/>
          <w:i/>
          <w:iCs/>
          <w:szCs w:val="20"/>
          <w:lang w:eastAsia="zh-CN"/>
        </w:rPr>
        <w:t>are</w:t>
      </w:r>
      <w:proofErr w:type="gramEnd"/>
      <w:r w:rsidRPr="00BA1AB4">
        <w:rPr>
          <w:rFonts w:eastAsiaTheme="minorEastAsia"/>
          <w:b/>
          <w:bCs/>
          <w:i/>
          <w:iCs/>
          <w:szCs w:val="20"/>
          <w:lang w:eastAsia="zh-CN"/>
        </w:rPr>
        <w:t xml:space="preserve"> individually </w:t>
      </w:r>
      <w:r w:rsidR="00BA1AB4">
        <w:rPr>
          <w:rFonts w:eastAsiaTheme="minorEastAsia"/>
          <w:b/>
          <w:bCs/>
          <w:i/>
          <w:iCs/>
          <w:szCs w:val="20"/>
          <w:lang w:eastAsia="zh-CN"/>
        </w:rPr>
        <w:t>set.</w:t>
      </w:r>
    </w:p>
    <w:p w14:paraId="78BD795B" w14:textId="77777777" w:rsidR="00386509" w:rsidRDefault="00386509" w:rsidP="00386509">
      <w:pPr>
        <w:rPr>
          <w:b/>
          <w:bCs/>
          <w:i/>
          <w:iCs/>
          <w:lang w:eastAsia="zh-CN"/>
        </w:rPr>
      </w:pPr>
    </w:p>
    <w:p w14:paraId="2D908CC1" w14:textId="10128B27" w:rsidR="00386509" w:rsidRPr="00BE124C" w:rsidRDefault="00386509" w:rsidP="00386509">
      <w:pPr>
        <w:rPr>
          <w:b/>
          <w:bCs/>
          <w:i/>
          <w:iCs/>
          <w:lang w:eastAsia="zh-CN"/>
        </w:rPr>
      </w:pPr>
      <w:r w:rsidRPr="00BE124C">
        <w:rPr>
          <w:b/>
          <w:bCs/>
          <w:i/>
          <w:iCs/>
          <w:lang w:eastAsia="zh-CN"/>
        </w:rPr>
        <w:t xml:space="preserve">Proposal </w:t>
      </w:r>
      <w:r w:rsidR="00BA1AB4">
        <w:rPr>
          <w:b/>
          <w:bCs/>
          <w:i/>
          <w:iCs/>
          <w:lang w:eastAsia="zh-CN"/>
        </w:rPr>
        <w:t>6</w:t>
      </w:r>
      <w:r w:rsidRPr="00BE124C">
        <w:rPr>
          <w:b/>
          <w:bCs/>
          <w:i/>
          <w:iCs/>
          <w:lang w:eastAsia="zh-CN"/>
        </w:rPr>
        <w:t>: The number of incoming/output rays corresponding to a scattering point is related to the LOS/NLOS condition as follows:</w:t>
      </w:r>
    </w:p>
    <w:p w14:paraId="1D748C3A" w14:textId="77777777" w:rsidR="00386509" w:rsidRPr="00BE124C" w:rsidRDefault="00386509" w:rsidP="00386509">
      <w:pPr>
        <w:rPr>
          <w:b/>
          <w:bCs/>
          <w:i/>
          <w:iCs/>
          <w:lang w:eastAsia="zh-CN"/>
        </w:rPr>
      </w:pPr>
    </w:p>
    <w:tbl>
      <w:tblPr>
        <w:tblStyle w:val="TableGrid"/>
        <w:tblW w:w="0" w:type="auto"/>
        <w:tblLook w:val="04A0" w:firstRow="1" w:lastRow="0" w:firstColumn="1" w:lastColumn="0" w:noHBand="0" w:noVBand="1"/>
      </w:tblPr>
      <w:tblGrid>
        <w:gridCol w:w="3116"/>
        <w:gridCol w:w="2279"/>
        <w:gridCol w:w="3955"/>
      </w:tblGrid>
      <w:tr w:rsidR="00386509" w:rsidRPr="00BE124C" w14:paraId="3001B9E5" w14:textId="77777777" w:rsidTr="00C85213">
        <w:tc>
          <w:tcPr>
            <w:tcW w:w="3116" w:type="dxa"/>
          </w:tcPr>
          <w:p w14:paraId="1B3444D2"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Scattering Point Model</w:t>
            </w:r>
          </w:p>
        </w:tc>
        <w:tc>
          <w:tcPr>
            <w:tcW w:w="2279" w:type="dxa"/>
          </w:tcPr>
          <w:p w14:paraId="3F40E529"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LOS/NLOS</w:t>
            </w:r>
          </w:p>
        </w:tc>
        <w:tc>
          <w:tcPr>
            <w:tcW w:w="3955" w:type="dxa"/>
          </w:tcPr>
          <w:p w14:paraId="37A42A90"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 incoming/outgoing rays</w:t>
            </w:r>
          </w:p>
        </w:tc>
      </w:tr>
      <w:tr w:rsidR="00386509" w:rsidRPr="00BE124C" w14:paraId="1DA22D82" w14:textId="77777777" w:rsidTr="00C85213">
        <w:tc>
          <w:tcPr>
            <w:tcW w:w="3116" w:type="dxa"/>
          </w:tcPr>
          <w:p w14:paraId="4D454907"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760F6C47"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48B9DEB9" w14:textId="77777777" w:rsidR="00386509" w:rsidRPr="00BE124C" w:rsidRDefault="00386509" w:rsidP="00C85213">
            <w:pPr>
              <w:jc w:val="center"/>
              <w:rPr>
                <w:rFonts w:eastAsia="DengXian"/>
                <w:b/>
                <w:bCs/>
                <w:i/>
                <w:iCs/>
                <w:lang w:val="en-GB" w:eastAsia="zh-CN"/>
              </w:rPr>
            </w:pPr>
            <w:r>
              <w:rPr>
                <w:rFonts w:eastAsia="DengXian"/>
                <w:b/>
                <w:bCs/>
                <w:i/>
                <w:iCs/>
                <w:lang w:val="en-GB" w:eastAsia="zh-CN"/>
              </w:rPr>
              <w:t xml:space="preserve">At least </w:t>
            </w:r>
            <w:r w:rsidRPr="00BE124C">
              <w:rPr>
                <w:rFonts w:eastAsia="DengXian"/>
                <w:b/>
                <w:bCs/>
                <w:i/>
                <w:iCs/>
                <w:lang w:val="en-GB" w:eastAsia="zh-CN"/>
              </w:rPr>
              <w:t>one</w:t>
            </w:r>
          </w:p>
        </w:tc>
      </w:tr>
      <w:tr w:rsidR="00386509" w:rsidRPr="00BE124C" w14:paraId="617A068A" w14:textId="77777777" w:rsidTr="00C85213">
        <w:tc>
          <w:tcPr>
            <w:tcW w:w="3116" w:type="dxa"/>
          </w:tcPr>
          <w:p w14:paraId="71B8A6F2"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53E98022"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3FE579AF"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w:t>
            </w:r>
          </w:p>
        </w:tc>
      </w:tr>
      <w:tr w:rsidR="00386509" w:rsidRPr="00BE124C" w14:paraId="5AE2CB03" w14:textId="77777777" w:rsidTr="00C85213">
        <w:tc>
          <w:tcPr>
            <w:tcW w:w="3116" w:type="dxa"/>
          </w:tcPr>
          <w:p w14:paraId="2159BF6A"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0B1112D6"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290C609A" w14:textId="77777777" w:rsidR="00386509" w:rsidRPr="00BE124C" w:rsidRDefault="00386509" w:rsidP="00C85213">
            <w:pPr>
              <w:jc w:val="center"/>
              <w:rPr>
                <w:rFonts w:eastAsia="DengXian"/>
                <w:b/>
                <w:bCs/>
                <w:i/>
                <w:iCs/>
                <w:lang w:val="en-GB" w:eastAsia="zh-CN"/>
              </w:rPr>
            </w:pPr>
            <w:r>
              <w:rPr>
                <w:rFonts w:eastAsia="DengXian"/>
                <w:b/>
                <w:bCs/>
                <w:i/>
                <w:iCs/>
                <w:lang w:val="en-GB" w:eastAsia="zh-CN"/>
              </w:rPr>
              <w:t>At least o</w:t>
            </w:r>
            <w:r w:rsidRPr="00BE124C">
              <w:rPr>
                <w:rFonts w:eastAsia="DengXian"/>
                <w:b/>
                <w:bCs/>
                <w:i/>
                <w:iCs/>
                <w:lang w:val="en-GB" w:eastAsia="zh-CN"/>
              </w:rPr>
              <w:t>ne per scattering point</w:t>
            </w:r>
          </w:p>
        </w:tc>
      </w:tr>
      <w:tr w:rsidR="00386509" w:rsidRPr="00BE124C" w14:paraId="14AB0E25" w14:textId="77777777" w:rsidTr="00C85213">
        <w:tc>
          <w:tcPr>
            <w:tcW w:w="3116" w:type="dxa"/>
          </w:tcPr>
          <w:p w14:paraId="49930E7A"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299F36BD"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5C03B106"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w:t>
            </w:r>
          </w:p>
        </w:tc>
      </w:tr>
    </w:tbl>
    <w:p w14:paraId="014A688D" w14:textId="77777777" w:rsidR="00386509" w:rsidRDefault="00386509" w:rsidP="00386509">
      <w:pPr>
        <w:rPr>
          <w:b/>
          <w:bCs/>
          <w:i/>
          <w:iCs/>
          <w:lang w:eastAsia="zh-CN"/>
        </w:rPr>
      </w:pPr>
    </w:p>
    <w:p w14:paraId="11A0F36D" w14:textId="2F51958D" w:rsidR="00386509" w:rsidRDefault="00386509" w:rsidP="00764956">
      <w:pPr>
        <w:pStyle w:val="Heading2"/>
      </w:pPr>
      <w:r>
        <w:t>Target Channel Modeling</w:t>
      </w:r>
    </w:p>
    <w:p w14:paraId="40385EB9" w14:textId="2ED233EB" w:rsidR="003E0B42" w:rsidRDefault="003E0B42" w:rsidP="00764956">
      <w:pPr>
        <w:pStyle w:val="Heading3"/>
      </w:pPr>
      <w:r>
        <w:t>General</w:t>
      </w:r>
      <w:r w:rsidR="00AE4A62">
        <w:t xml:space="preserve"> Target Channel Modeling</w:t>
      </w:r>
    </w:p>
    <w:p w14:paraId="323AEA8E" w14:textId="77777777" w:rsidR="00386509" w:rsidRDefault="00386509" w:rsidP="00764956">
      <w:pPr>
        <w:pStyle w:val="Heading4"/>
      </w:pPr>
      <w:r>
        <w:t>Multiple targets in a pair of Tx/Rx</w:t>
      </w:r>
    </w:p>
    <w:p w14:paraId="7321BBAB" w14:textId="0C273E06" w:rsidR="00386509" w:rsidRPr="00BA1AB4" w:rsidRDefault="00386509" w:rsidP="00386509">
      <w:pPr>
        <w:rPr>
          <w:lang w:val="en-GB" w:eastAsia="zh-CN"/>
        </w:rPr>
      </w:pPr>
      <w:r w:rsidRPr="00BA1AB4">
        <w:rPr>
          <w:lang w:val="en-GB" w:eastAsia="zh-CN"/>
        </w:rPr>
        <w:t>In RAN1 #117, the following agreement was made</w:t>
      </w:r>
      <w:r w:rsidR="00B24027">
        <w:rPr>
          <w:lang w:val="en-GB" w:eastAsia="zh-CN"/>
        </w:rPr>
        <w:t xml:space="preserve"> </w:t>
      </w:r>
      <w:r w:rsidR="00B24027">
        <w:rPr>
          <w:lang w:val="en-GB" w:eastAsia="zh-CN"/>
        </w:rPr>
        <w:fldChar w:fldCharType="begin"/>
      </w:r>
      <w:r w:rsidR="00B24027">
        <w:rPr>
          <w:lang w:val="en-GB" w:eastAsia="zh-CN"/>
        </w:rPr>
        <w:instrText xml:space="preserve"> REF _Ref173865115 \r \h </w:instrText>
      </w:r>
      <w:r w:rsidR="00B24027">
        <w:rPr>
          <w:lang w:val="en-GB" w:eastAsia="zh-CN"/>
        </w:rPr>
      </w:r>
      <w:r w:rsidR="00B24027">
        <w:rPr>
          <w:lang w:val="en-GB" w:eastAsia="zh-CN"/>
        </w:rPr>
        <w:fldChar w:fldCharType="separate"/>
      </w:r>
      <w:r w:rsidR="00B24027">
        <w:rPr>
          <w:lang w:val="en-GB" w:eastAsia="zh-CN"/>
        </w:rPr>
        <w:t>[13]</w:t>
      </w:r>
      <w:r w:rsidR="00B24027">
        <w:rPr>
          <w:lang w:val="en-GB" w:eastAsia="zh-CN"/>
        </w:rPr>
        <w:fldChar w:fldCharType="end"/>
      </w:r>
      <w:r w:rsidRPr="00BA1AB4">
        <w:rPr>
          <w:lang w:val="en-GB" w:eastAsia="zh-CN"/>
        </w:rPr>
        <w:t>:</w:t>
      </w:r>
    </w:p>
    <w:p w14:paraId="7AA07B14" w14:textId="77777777" w:rsidR="00386509" w:rsidRDefault="00386509" w:rsidP="00386509">
      <w:pPr>
        <w:rPr>
          <w:b/>
          <w:bCs/>
          <w:i/>
          <w:iCs/>
          <w:lang w:val="en-GB" w:eastAsia="zh-CN"/>
        </w:rPr>
      </w:pPr>
    </w:p>
    <w:tbl>
      <w:tblPr>
        <w:tblStyle w:val="TableGrid"/>
        <w:tblW w:w="0" w:type="auto"/>
        <w:tblLook w:val="04A0" w:firstRow="1" w:lastRow="0" w:firstColumn="1" w:lastColumn="0" w:noHBand="0" w:noVBand="1"/>
      </w:tblPr>
      <w:tblGrid>
        <w:gridCol w:w="9350"/>
      </w:tblGrid>
      <w:tr w:rsidR="00386509" w14:paraId="7A8F173C" w14:textId="77777777" w:rsidTr="00386509">
        <w:tc>
          <w:tcPr>
            <w:tcW w:w="9350" w:type="dxa"/>
          </w:tcPr>
          <w:p w14:paraId="06EB81B1" w14:textId="77777777" w:rsidR="00386509" w:rsidRDefault="00386509" w:rsidP="00386509">
            <w:pPr>
              <w:pStyle w:val="Heading4"/>
              <w:numPr>
                <w:ilvl w:val="0"/>
                <w:numId w:val="0"/>
              </w:numPr>
              <w:ind w:left="864" w:hanging="864"/>
              <w:rPr>
                <w:highlight w:val="green"/>
              </w:rPr>
            </w:pPr>
            <w:r>
              <w:rPr>
                <w:highlight w:val="green"/>
              </w:rPr>
              <w:t>Agreement</w:t>
            </w:r>
          </w:p>
          <w:p w14:paraId="13DB24B7" w14:textId="77777777" w:rsidR="00386509" w:rsidRDefault="00386509" w:rsidP="00386509">
            <w:pPr>
              <w:pStyle w:val="ListParagraph"/>
              <w:numPr>
                <w:ilvl w:val="0"/>
                <w:numId w:val="30"/>
              </w:numPr>
              <w:suppressAutoHyphens/>
              <w:ind w:leftChars="0" w:left="620"/>
              <w:rPr>
                <w:rFonts w:ascii="Times New Roman" w:hAnsi="Times New Roman"/>
                <w:sz w:val="21"/>
                <w:szCs w:val="20"/>
                <w:lang w:eastAsia="zh-CN"/>
              </w:rPr>
            </w:pPr>
            <w:r>
              <w:rPr>
                <w:rFonts w:ascii="Times New Roman" w:eastAsia="DengXian" w:hAnsi="Times New Roman"/>
                <w:sz w:val="21"/>
                <w:szCs w:val="20"/>
                <w:lang w:eastAsia="zh-CN"/>
              </w:rPr>
              <w:t>Multiple sensing targets can be modelled in the ISAC channel of a pair of sensing Tx and sensing Rx</w:t>
            </w:r>
          </w:p>
          <w:p w14:paraId="591C49E9" w14:textId="77777777" w:rsidR="00386509" w:rsidRDefault="00386509" w:rsidP="00386509">
            <w:pPr>
              <w:pStyle w:val="ListParagraph"/>
              <w:numPr>
                <w:ilvl w:val="1"/>
                <w:numId w:val="30"/>
              </w:numPr>
              <w:suppressAutoHyphens/>
              <w:ind w:leftChars="0"/>
              <w:rPr>
                <w:rFonts w:ascii="Times New Roman" w:hAnsi="Times New Roman"/>
                <w:sz w:val="21"/>
                <w:szCs w:val="20"/>
                <w:lang w:eastAsia="zh-CN"/>
              </w:rPr>
            </w:pPr>
            <w:r>
              <w:rPr>
                <w:rFonts w:ascii="Times New Roman" w:eastAsia="DengXian" w:hAnsi="Times New Roman"/>
                <w:sz w:val="21"/>
                <w:szCs w:val="20"/>
                <w:lang w:eastAsia="zh-CN"/>
              </w:rPr>
              <w:t xml:space="preserve">FFS whether to model a propagation path from Tx to Rx interacting with more than one sensing target </w:t>
            </w:r>
          </w:p>
          <w:p w14:paraId="2D4C49C9" w14:textId="77777777" w:rsidR="00386509" w:rsidRDefault="00386509" w:rsidP="00386509">
            <w:pPr>
              <w:pStyle w:val="ListParagraph"/>
              <w:numPr>
                <w:ilvl w:val="0"/>
                <w:numId w:val="30"/>
              </w:numPr>
              <w:suppressAutoHyphens/>
              <w:ind w:leftChars="0" w:left="620"/>
              <w:rPr>
                <w:rFonts w:ascii="Times New Roman" w:hAnsi="Times New Roman"/>
                <w:sz w:val="21"/>
                <w:szCs w:val="20"/>
                <w:lang w:eastAsia="zh-CN"/>
              </w:rPr>
            </w:pPr>
            <w:r>
              <w:rPr>
                <w:rFonts w:ascii="Times New Roman" w:hAnsi="Times New Roman"/>
                <w:sz w:val="21"/>
                <w:szCs w:val="20"/>
                <w:lang w:eastAsia="zh-CN"/>
              </w:rPr>
              <w:t>The same sensing target can be modelled in the ISAC channels of multiple pairs of sensing Tx and Rx</w:t>
            </w:r>
          </w:p>
          <w:p w14:paraId="6D65EF02" w14:textId="77777777" w:rsidR="00386509" w:rsidRDefault="00386509" w:rsidP="00386509">
            <w:pPr>
              <w:rPr>
                <w:b/>
                <w:bCs/>
                <w:i/>
                <w:iCs/>
                <w:lang w:val="en-GB" w:eastAsia="zh-CN"/>
              </w:rPr>
            </w:pPr>
          </w:p>
        </w:tc>
      </w:tr>
    </w:tbl>
    <w:p w14:paraId="546A87DD" w14:textId="382D7108" w:rsidR="00386509" w:rsidRDefault="00386509" w:rsidP="00764956">
      <w:pPr>
        <w:rPr>
          <w:b/>
          <w:bCs/>
          <w:i/>
          <w:iCs/>
          <w:lang w:val="en-GB" w:eastAsia="zh-CN"/>
        </w:rPr>
      </w:pPr>
    </w:p>
    <w:p w14:paraId="70DCF96C" w14:textId="288D2BE0" w:rsidR="00386509" w:rsidRDefault="00BA1AB4" w:rsidP="00BA1AB4">
      <w:pPr>
        <w:rPr>
          <w:lang w:val="en-GB" w:eastAsia="zh-CN"/>
        </w:rPr>
      </w:pPr>
      <w:r w:rsidRPr="00BA1AB4">
        <w:rPr>
          <w:lang w:val="en-GB" w:eastAsia="zh-CN"/>
        </w:rPr>
        <w:t xml:space="preserve">To address the FFS, </w:t>
      </w:r>
      <w:r w:rsidR="00386509" w:rsidRPr="00BA1AB4">
        <w:rPr>
          <w:lang w:val="en-GB" w:eastAsia="zh-CN"/>
        </w:rPr>
        <w:t xml:space="preserve">RAN1 should limit interaction </w:t>
      </w:r>
      <w:proofErr w:type="gramStart"/>
      <w:r>
        <w:rPr>
          <w:lang w:val="en-GB" w:eastAsia="zh-CN"/>
        </w:rPr>
        <w:t>between</w:t>
      </w:r>
      <w:r w:rsidR="00386509" w:rsidRPr="00BA1AB4">
        <w:rPr>
          <w:lang w:val="en-GB" w:eastAsia="zh-CN"/>
        </w:rPr>
        <w:t xml:space="preserve">  more</w:t>
      </w:r>
      <w:proofErr w:type="gramEnd"/>
      <w:r w:rsidR="00386509" w:rsidRPr="00BA1AB4">
        <w:rPr>
          <w:lang w:val="en-GB" w:eastAsia="zh-CN"/>
        </w:rPr>
        <w:t xml:space="preserve"> than one sensing target to limit the complexity of system level simulations</w:t>
      </w:r>
      <w:r>
        <w:rPr>
          <w:lang w:val="en-GB" w:eastAsia="zh-CN"/>
        </w:rPr>
        <w:t xml:space="preserve"> subject to validation by measurements.</w:t>
      </w:r>
    </w:p>
    <w:p w14:paraId="7F1FA30D" w14:textId="77777777" w:rsidR="00BA1AB4" w:rsidRDefault="00BA1AB4" w:rsidP="00BA1AB4">
      <w:pPr>
        <w:rPr>
          <w:lang w:val="en-GB" w:eastAsia="zh-CN"/>
        </w:rPr>
      </w:pPr>
    </w:p>
    <w:p w14:paraId="6FDAB94A" w14:textId="4795A107" w:rsidR="00BA1AB4" w:rsidRDefault="00BA1AB4" w:rsidP="00BA1AB4">
      <w:pPr>
        <w:rPr>
          <w:b/>
          <w:bCs/>
          <w:i/>
          <w:iCs/>
          <w:lang w:val="en-GB" w:eastAsia="zh-CN"/>
        </w:rPr>
      </w:pPr>
      <w:r w:rsidRPr="00BA1AB4">
        <w:rPr>
          <w:b/>
          <w:bCs/>
          <w:i/>
          <w:iCs/>
          <w:lang w:val="en-GB" w:eastAsia="zh-CN"/>
        </w:rPr>
        <w:t xml:space="preserve">Proposal 7: RAN1 should limit interaction </w:t>
      </w:r>
      <w:r w:rsidR="00AE4A62" w:rsidRPr="00BA1AB4">
        <w:rPr>
          <w:b/>
          <w:bCs/>
          <w:i/>
          <w:iCs/>
          <w:lang w:val="en-GB" w:eastAsia="zh-CN"/>
        </w:rPr>
        <w:t>between more</w:t>
      </w:r>
      <w:r w:rsidRPr="00BA1AB4">
        <w:rPr>
          <w:b/>
          <w:bCs/>
          <w:i/>
          <w:iCs/>
          <w:lang w:val="en-GB" w:eastAsia="zh-CN"/>
        </w:rPr>
        <w:t xml:space="preserve"> than one sensing target to limit the complexity of system level simulations subject to validation by measurements.</w:t>
      </w:r>
    </w:p>
    <w:p w14:paraId="7B49BEAE" w14:textId="77777777" w:rsidR="00BA1AB4" w:rsidRDefault="00BA1AB4" w:rsidP="00BA1AB4">
      <w:pPr>
        <w:rPr>
          <w:b/>
          <w:bCs/>
          <w:i/>
          <w:iCs/>
          <w:lang w:val="en-GB" w:eastAsia="zh-CN"/>
        </w:rPr>
      </w:pPr>
    </w:p>
    <w:p w14:paraId="42D465B5" w14:textId="77777777" w:rsidR="00BA1AB4" w:rsidRDefault="00BA1AB4" w:rsidP="00BA1AB4">
      <w:pPr>
        <w:rPr>
          <w:b/>
          <w:bCs/>
          <w:i/>
          <w:iCs/>
          <w:lang w:val="en-GB" w:eastAsia="zh-CN"/>
        </w:rPr>
      </w:pPr>
    </w:p>
    <w:p w14:paraId="08D107F5" w14:textId="77777777" w:rsidR="00BA1AB4" w:rsidRDefault="00BA1AB4" w:rsidP="00BA1AB4">
      <w:pPr>
        <w:rPr>
          <w:b/>
          <w:bCs/>
          <w:i/>
          <w:iCs/>
          <w:lang w:val="en-GB" w:eastAsia="zh-CN"/>
        </w:rPr>
      </w:pPr>
    </w:p>
    <w:p w14:paraId="4829AC17" w14:textId="77777777" w:rsidR="00BA1AB4" w:rsidRDefault="00BA1AB4" w:rsidP="00BA1AB4">
      <w:pPr>
        <w:rPr>
          <w:b/>
          <w:bCs/>
          <w:i/>
          <w:iCs/>
          <w:lang w:val="en-GB" w:eastAsia="zh-CN"/>
        </w:rPr>
      </w:pPr>
    </w:p>
    <w:p w14:paraId="1B6F1E2D" w14:textId="77777777" w:rsidR="00BA1AB4" w:rsidRDefault="00BA1AB4" w:rsidP="00BA1AB4">
      <w:pPr>
        <w:rPr>
          <w:b/>
          <w:bCs/>
          <w:i/>
          <w:iCs/>
          <w:lang w:val="en-GB" w:eastAsia="zh-CN"/>
        </w:rPr>
      </w:pPr>
    </w:p>
    <w:p w14:paraId="4AD9F1A5" w14:textId="77777777" w:rsidR="00BA1AB4" w:rsidRDefault="00BA1AB4" w:rsidP="00BA1AB4">
      <w:pPr>
        <w:rPr>
          <w:b/>
          <w:bCs/>
          <w:i/>
          <w:iCs/>
          <w:lang w:val="en-GB" w:eastAsia="zh-CN"/>
        </w:rPr>
      </w:pPr>
    </w:p>
    <w:p w14:paraId="06133151" w14:textId="77777777" w:rsidR="00BA1AB4" w:rsidRDefault="00BA1AB4" w:rsidP="00BA1AB4">
      <w:pPr>
        <w:rPr>
          <w:b/>
          <w:bCs/>
          <w:i/>
          <w:iCs/>
          <w:lang w:val="en-GB" w:eastAsia="zh-CN"/>
        </w:rPr>
      </w:pPr>
    </w:p>
    <w:p w14:paraId="2101348F" w14:textId="77777777" w:rsidR="00BA1AB4" w:rsidRPr="00BA1AB4" w:rsidRDefault="00BA1AB4" w:rsidP="00BA1AB4">
      <w:pPr>
        <w:rPr>
          <w:b/>
          <w:bCs/>
          <w:i/>
          <w:iCs/>
          <w:lang w:val="en-GB" w:eastAsia="zh-CN"/>
        </w:rPr>
      </w:pPr>
    </w:p>
    <w:p w14:paraId="07773407" w14:textId="77777777" w:rsidR="00386509" w:rsidRDefault="00386509" w:rsidP="00386509">
      <w:pPr>
        <w:spacing w:line="259" w:lineRule="auto"/>
        <w:contextualSpacing/>
        <w:jc w:val="both"/>
        <w:rPr>
          <w:rFonts w:eastAsiaTheme="minorEastAsia"/>
          <w:lang w:eastAsia="zh-CN"/>
        </w:rPr>
      </w:pPr>
    </w:p>
    <w:p w14:paraId="1029A392" w14:textId="420CD164" w:rsidR="00386509" w:rsidRPr="00A5119D" w:rsidRDefault="00386509" w:rsidP="00764956">
      <w:pPr>
        <w:pStyle w:val="Heading3"/>
      </w:pPr>
      <w:r w:rsidRPr="00A5119D">
        <w:lastRenderedPageBreak/>
        <w:t xml:space="preserve">LOS </w:t>
      </w:r>
      <w:r w:rsidR="003E0B42">
        <w:t>Condition</w:t>
      </w:r>
      <w:r w:rsidR="003E0B42" w:rsidRPr="00A5119D">
        <w:t xml:space="preserve">  </w:t>
      </w:r>
    </w:p>
    <w:p w14:paraId="2874D542" w14:textId="77777777" w:rsidR="00386509" w:rsidRDefault="00386509" w:rsidP="00386509">
      <w:pPr>
        <w:spacing w:line="259" w:lineRule="auto"/>
        <w:contextualSpacing/>
        <w:jc w:val="both"/>
        <w:rPr>
          <w:rFonts w:eastAsia="Calibri" w:cstheme="minorHAnsi"/>
          <w:lang w:val="en-GB" w:eastAsia="zh-CN"/>
        </w:rPr>
      </w:pPr>
      <w:r>
        <w:rPr>
          <w:rFonts w:eastAsia="Calibri" w:cstheme="minorHAnsi"/>
          <w:lang w:val="en-GB" w:eastAsia="zh-CN"/>
        </w:rPr>
        <w:t xml:space="preserve">In RAN1 116-bis, the following agreement was made </w:t>
      </w:r>
      <w:r>
        <w:rPr>
          <w:rFonts w:eastAsia="Calibri" w:cstheme="minorHAnsi"/>
          <w:lang w:val="en-GB" w:eastAsia="zh-CN"/>
        </w:rPr>
        <w:fldChar w:fldCharType="begin"/>
      </w:r>
      <w:r>
        <w:rPr>
          <w:rFonts w:eastAsia="Calibri" w:cstheme="minorHAnsi"/>
          <w:lang w:val="en-GB" w:eastAsia="zh-CN"/>
        </w:rPr>
        <w:instrText xml:space="preserve"> REF _Ref166132421 \r \h </w:instrText>
      </w:r>
      <w:r>
        <w:rPr>
          <w:rFonts w:eastAsia="Calibri" w:cstheme="minorHAnsi"/>
          <w:lang w:val="en-GB" w:eastAsia="zh-CN"/>
        </w:rPr>
      </w:r>
      <w:r>
        <w:rPr>
          <w:rFonts w:eastAsia="Calibri" w:cstheme="minorHAnsi"/>
          <w:lang w:val="en-GB" w:eastAsia="zh-CN"/>
        </w:rPr>
        <w:fldChar w:fldCharType="separate"/>
      </w:r>
      <w:r>
        <w:rPr>
          <w:rFonts w:eastAsia="Calibri" w:cstheme="minorHAnsi"/>
          <w:lang w:val="en-GB" w:eastAsia="zh-CN"/>
        </w:rPr>
        <w:t>[11]</w:t>
      </w:r>
      <w:r>
        <w:rPr>
          <w:rFonts w:eastAsia="Calibri" w:cstheme="minorHAnsi"/>
          <w:lang w:val="en-GB" w:eastAsia="zh-CN"/>
        </w:rPr>
        <w:fldChar w:fldCharType="end"/>
      </w:r>
      <w:r>
        <w:rPr>
          <w:rFonts w:eastAsia="Calibri" w:cstheme="minorHAnsi"/>
          <w:lang w:val="en-GB" w:eastAsia="zh-CN"/>
        </w:rPr>
        <w:t>:</w:t>
      </w:r>
    </w:p>
    <w:tbl>
      <w:tblPr>
        <w:tblStyle w:val="TableGrid"/>
        <w:tblW w:w="0" w:type="auto"/>
        <w:tblLook w:val="04A0" w:firstRow="1" w:lastRow="0" w:firstColumn="1" w:lastColumn="0" w:noHBand="0" w:noVBand="1"/>
      </w:tblPr>
      <w:tblGrid>
        <w:gridCol w:w="9350"/>
      </w:tblGrid>
      <w:tr w:rsidR="00386509" w14:paraId="518486FB" w14:textId="77777777" w:rsidTr="00C85213">
        <w:tc>
          <w:tcPr>
            <w:tcW w:w="9350" w:type="dxa"/>
          </w:tcPr>
          <w:p w14:paraId="252607D1" w14:textId="77777777" w:rsidR="00386509" w:rsidRDefault="00386509" w:rsidP="00C85213">
            <w:pPr>
              <w:rPr>
                <w:lang w:eastAsia="x-none"/>
              </w:rPr>
            </w:pPr>
            <w:r w:rsidRPr="00590DB9">
              <w:rPr>
                <w:highlight w:val="green"/>
                <w:lang w:eastAsia="x-none"/>
              </w:rPr>
              <w:t>Agreement</w:t>
            </w:r>
          </w:p>
          <w:p w14:paraId="3F06914D" w14:textId="77777777" w:rsidR="00386509" w:rsidRPr="002B6E22" w:rsidRDefault="00386509" w:rsidP="00C85213">
            <w:pPr>
              <w:pStyle w:val="ListParagraph"/>
              <w:suppressAutoHyphens/>
              <w:ind w:leftChars="0" w:left="0"/>
              <w:rPr>
                <w:rFonts w:eastAsia="DengXian"/>
                <w:lang w:eastAsia="zh-CN"/>
              </w:rPr>
            </w:pPr>
            <w:r>
              <w:rPr>
                <w:lang w:eastAsia="zh-CN"/>
              </w:rPr>
              <w:t>The following cases of radio propagation in the target channel are considered for the study</w:t>
            </w:r>
          </w:p>
          <w:p w14:paraId="7A010F89" w14:textId="77777777" w:rsidR="00386509" w:rsidRPr="002B6E22" w:rsidRDefault="00386509" w:rsidP="00C85213">
            <w:pPr>
              <w:pStyle w:val="ListParagraph"/>
              <w:tabs>
                <w:tab w:val="left" w:pos="0"/>
              </w:tabs>
              <w:ind w:left="1680"/>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386509" w14:paraId="288ED521" w14:textId="77777777" w:rsidTr="00C85213">
              <w:tc>
                <w:tcPr>
                  <w:tcW w:w="707" w:type="dxa"/>
                  <w:shd w:val="clear" w:color="auto" w:fill="auto"/>
                </w:tcPr>
                <w:p w14:paraId="15BDEF70" w14:textId="77777777" w:rsidR="00386509" w:rsidRPr="00A73A08" w:rsidRDefault="00386509" w:rsidP="00C85213">
                  <w:pPr>
                    <w:tabs>
                      <w:tab w:val="left" w:pos="0"/>
                    </w:tabs>
                    <w:rPr>
                      <w:rFonts w:eastAsia="DengXian"/>
                      <w:lang w:eastAsia="zh-CN"/>
                    </w:rPr>
                  </w:pPr>
                  <w:r w:rsidRPr="00A73A08">
                    <w:rPr>
                      <w:rFonts w:eastAsia="DengXian"/>
                      <w:lang w:eastAsia="zh-CN"/>
                    </w:rPr>
                    <w:t>Case</w:t>
                  </w:r>
                </w:p>
              </w:tc>
              <w:tc>
                <w:tcPr>
                  <w:tcW w:w="2123" w:type="dxa"/>
                  <w:shd w:val="clear" w:color="auto" w:fill="auto"/>
                </w:tcPr>
                <w:p w14:paraId="3297481F" w14:textId="77777777" w:rsidR="00386509" w:rsidRPr="00A73A08" w:rsidRDefault="00386509" w:rsidP="00C85213">
                  <w:pPr>
                    <w:tabs>
                      <w:tab w:val="left" w:pos="0"/>
                    </w:tabs>
                    <w:rPr>
                      <w:rFonts w:eastAsia="DengXian"/>
                      <w:lang w:eastAsia="zh-CN"/>
                    </w:rPr>
                  </w:pPr>
                  <w:r w:rsidRPr="00A73A08">
                    <w:rPr>
                      <w:rFonts w:eastAsia="DengXian" w:hint="eastAsia"/>
                      <w:lang w:eastAsia="zh-CN"/>
                    </w:rPr>
                    <w:t>T</w:t>
                  </w:r>
                  <w:r w:rsidRPr="00A73A08">
                    <w:rPr>
                      <w:rFonts w:eastAsia="DengXian"/>
                      <w:lang w:eastAsia="zh-CN"/>
                    </w:rPr>
                    <w:t xml:space="preserve">x-target </w:t>
                  </w:r>
                </w:p>
              </w:tc>
              <w:tc>
                <w:tcPr>
                  <w:tcW w:w="2264" w:type="dxa"/>
                  <w:shd w:val="clear" w:color="auto" w:fill="auto"/>
                </w:tcPr>
                <w:p w14:paraId="70B69C15" w14:textId="77777777" w:rsidR="00386509" w:rsidRPr="00A73A08" w:rsidRDefault="00386509" w:rsidP="00C85213">
                  <w:pPr>
                    <w:tabs>
                      <w:tab w:val="left" w:pos="0"/>
                    </w:tabs>
                    <w:rPr>
                      <w:rFonts w:eastAsia="DengXian"/>
                      <w:lang w:eastAsia="zh-CN"/>
                    </w:rPr>
                  </w:pPr>
                  <w:r w:rsidRPr="00A73A08">
                    <w:rPr>
                      <w:rFonts w:eastAsia="DengXian"/>
                      <w:lang w:eastAsia="zh-CN"/>
                    </w:rPr>
                    <w:t xml:space="preserve">Target-Rx </w:t>
                  </w:r>
                </w:p>
              </w:tc>
            </w:tr>
            <w:tr w:rsidR="00386509" w14:paraId="776BA507" w14:textId="77777777" w:rsidTr="00C85213">
              <w:tc>
                <w:tcPr>
                  <w:tcW w:w="707" w:type="dxa"/>
                  <w:shd w:val="clear" w:color="auto" w:fill="auto"/>
                </w:tcPr>
                <w:p w14:paraId="0A932470" w14:textId="77777777" w:rsidR="00386509" w:rsidRPr="00A73A08" w:rsidRDefault="00386509" w:rsidP="00C85213">
                  <w:pPr>
                    <w:tabs>
                      <w:tab w:val="left" w:pos="0"/>
                    </w:tabs>
                    <w:rPr>
                      <w:rFonts w:eastAsia="DengXian"/>
                      <w:lang w:eastAsia="zh-CN"/>
                    </w:rPr>
                  </w:pPr>
                  <w:r w:rsidRPr="00A73A08">
                    <w:rPr>
                      <w:rFonts w:eastAsia="DengXian" w:hint="eastAsia"/>
                      <w:lang w:eastAsia="zh-CN"/>
                    </w:rPr>
                    <w:t>1</w:t>
                  </w:r>
                </w:p>
              </w:tc>
              <w:tc>
                <w:tcPr>
                  <w:tcW w:w="2123" w:type="dxa"/>
                  <w:shd w:val="clear" w:color="auto" w:fill="auto"/>
                </w:tcPr>
                <w:p w14:paraId="49E9A12C" w14:textId="77777777" w:rsidR="00386509" w:rsidRPr="00A73A08" w:rsidRDefault="00386509" w:rsidP="00C85213">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22D8EF93" w14:textId="77777777" w:rsidR="00386509" w:rsidRPr="00A73A08" w:rsidRDefault="00386509" w:rsidP="00C85213">
                  <w:pPr>
                    <w:tabs>
                      <w:tab w:val="left" w:pos="0"/>
                    </w:tabs>
                    <w:rPr>
                      <w:rFonts w:eastAsia="DengXian"/>
                      <w:lang w:eastAsia="zh-CN"/>
                    </w:rPr>
                  </w:pPr>
                  <w:r w:rsidRPr="00A73A08">
                    <w:rPr>
                      <w:rFonts w:eastAsia="DengXian" w:hint="eastAsia"/>
                      <w:lang w:eastAsia="zh-CN"/>
                    </w:rPr>
                    <w:t>L</w:t>
                  </w:r>
                  <w:r w:rsidRPr="00A73A08">
                    <w:rPr>
                      <w:rFonts w:eastAsia="DengXian"/>
                      <w:lang w:eastAsia="zh-CN"/>
                    </w:rPr>
                    <w:t>OS condition</w:t>
                  </w:r>
                </w:p>
              </w:tc>
            </w:tr>
            <w:tr w:rsidR="00386509" w14:paraId="1845E92C" w14:textId="77777777" w:rsidTr="00C85213">
              <w:tc>
                <w:tcPr>
                  <w:tcW w:w="707" w:type="dxa"/>
                  <w:shd w:val="clear" w:color="auto" w:fill="auto"/>
                </w:tcPr>
                <w:p w14:paraId="77A6FA72" w14:textId="77777777" w:rsidR="00386509" w:rsidRPr="00A73A08" w:rsidRDefault="00386509" w:rsidP="00C85213">
                  <w:pPr>
                    <w:tabs>
                      <w:tab w:val="left" w:pos="0"/>
                    </w:tabs>
                    <w:rPr>
                      <w:rFonts w:eastAsia="DengXian"/>
                      <w:lang w:eastAsia="zh-CN"/>
                    </w:rPr>
                  </w:pPr>
                  <w:r w:rsidRPr="00A73A08">
                    <w:rPr>
                      <w:rFonts w:eastAsia="DengXian" w:hint="eastAsia"/>
                      <w:lang w:eastAsia="zh-CN"/>
                    </w:rPr>
                    <w:t>2</w:t>
                  </w:r>
                </w:p>
              </w:tc>
              <w:tc>
                <w:tcPr>
                  <w:tcW w:w="2123" w:type="dxa"/>
                  <w:shd w:val="clear" w:color="auto" w:fill="auto"/>
                </w:tcPr>
                <w:p w14:paraId="5BE2DFD3" w14:textId="77777777" w:rsidR="00386509" w:rsidRPr="00A73A08" w:rsidRDefault="00386509" w:rsidP="00C85213">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29B17799"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r w:rsidR="00386509" w14:paraId="063A3986" w14:textId="77777777" w:rsidTr="00C85213">
              <w:tc>
                <w:tcPr>
                  <w:tcW w:w="707" w:type="dxa"/>
                  <w:shd w:val="clear" w:color="auto" w:fill="auto"/>
                </w:tcPr>
                <w:p w14:paraId="4D0F067D" w14:textId="77777777" w:rsidR="00386509" w:rsidRPr="00A73A08" w:rsidRDefault="00386509" w:rsidP="00C85213">
                  <w:pPr>
                    <w:tabs>
                      <w:tab w:val="left" w:pos="0"/>
                    </w:tabs>
                    <w:rPr>
                      <w:rFonts w:eastAsia="DengXian"/>
                      <w:lang w:eastAsia="zh-CN"/>
                    </w:rPr>
                  </w:pPr>
                  <w:r w:rsidRPr="00A73A08">
                    <w:rPr>
                      <w:rFonts w:eastAsia="DengXian" w:hint="eastAsia"/>
                      <w:lang w:eastAsia="zh-CN"/>
                    </w:rPr>
                    <w:t>3</w:t>
                  </w:r>
                </w:p>
              </w:tc>
              <w:tc>
                <w:tcPr>
                  <w:tcW w:w="2123" w:type="dxa"/>
                  <w:shd w:val="clear" w:color="auto" w:fill="auto"/>
                </w:tcPr>
                <w:p w14:paraId="5478CA84"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38FE1361" w14:textId="77777777" w:rsidR="00386509" w:rsidRPr="00A73A08" w:rsidRDefault="00386509" w:rsidP="00C85213">
                  <w:pPr>
                    <w:tabs>
                      <w:tab w:val="left" w:pos="0"/>
                    </w:tabs>
                    <w:rPr>
                      <w:rFonts w:eastAsia="DengXian"/>
                      <w:lang w:eastAsia="zh-CN"/>
                    </w:rPr>
                  </w:pPr>
                  <w:r w:rsidRPr="00A73A08">
                    <w:rPr>
                      <w:rFonts w:eastAsia="DengXian"/>
                      <w:lang w:eastAsia="zh-CN"/>
                    </w:rPr>
                    <w:t>LOS condition</w:t>
                  </w:r>
                </w:p>
              </w:tc>
            </w:tr>
            <w:tr w:rsidR="00386509" w14:paraId="1D5EFF7C" w14:textId="77777777" w:rsidTr="00C85213">
              <w:tc>
                <w:tcPr>
                  <w:tcW w:w="707" w:type="dxa"/>
                  <w:shd w:val="clear" w:color="auto" w:fill="auto"/>
                </w:tcPr>
                <w:p w14:paraId="02BD6F86" w14:textId="77777777" w:rsidR="00386509" w:rsidRPr="00A73A08" w:rsidRDefault="00386509" w:rsidP="00C85213">
                  <w:pPr>
                    <w:tabs>
                      <w:tab w:val="left" w:pos="0"/>
                    </w:tabs>
                    <w:rPr>
                      <w:rFonts w:eastAsia="DengXian"/>
                      <w:lang w:eastAsia="zh-CN"/>
                    </w:rPr>
                  </w:pPr>
                  <w:r w:rsidRPr="00A73A08">
                    <w:rPr>
                      <w:rFonts w:eastAsia="DengXian" w:hint="eastAsia"/>
                      <w:lang w:eastAsia="zh-CN"/>
                    </w:rPr>
                    <w:t>4</w:t>
                  </w:r>
                </w:p>
              </w:tc>
              <w:tc>
                <w:tcPr>
                  <w:tcW w:w="2123" w:type="dxa"/>
                  <w:shd w:val="clear" w:color="auto" w:fill="auto"/>
                </w:tcPr>
                <w:p w14:paraId="386C10BE"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24CB112F"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bl>
          <w:p w14:paraId="607BEF7E" w14:textId="77777777" w:rsidR="00386509" w:rsidRDefault="00386509" w:rsidP="00C85213">
            <w:pPr>
              <w:tabs>
                <w:tab w:val="left" w:pos="0"/>
              </w:tabs>
              <w:rPr>
                <w:rFonts w:eastAsia="DengXian"/>
                <w:lang w:eastAsia="zh-CN"/>
              </w:rPr>
            </w:pPr>
          </w:p>
          <w:p w14:paraId="0D9F9E80" w14:textId="77777777" w:rsidR="00386509" w:rsidRDefault="00386509" w:rsidP="00C85213">
            <w:pPr>
              <w:numPr>
                <w:ilvl w:val="0"/>
                <w:numId w:val="23"/>
              </w:numPr>
              <w:ind w:left="720" w:hanging="360"/>
              <w:rPr>
                <w:rFonts w:eastAsia="DengXian"/>
                <w:lang w:eastAsia="zh-CN"/>
              </w:rPr>
            </w:pPr>
            <w:r>
              <w:rPr>
                <w:rFonts w:eastAsia="DengXian" w:hint="eastAsia"/>
                <w:lang w:eastAsia="zh-CN"/>
              </w:rPr>
              <w:t>C</w:t>
            </w:r>
            <w:r>
              <w:rPr>
                <w:rFonts w:eastAsia="DengXian"/>
                <w:lang w:eastAsia="zh-CN"/>
              </w:rPr>
              <w:t>ase 1/2/3/4 can be considered for bistatic sensing mode</w:t>
            </w:r>
          </w:p>
          <w:p w14:paraId="3F90534A" w14:textId="77777777" w:rsidR="00386509" w:rsidRDefault="00386509" w:rsidP="00C85213">
            <w:pPr>
              <w:numPr>
                <w:ilvl w:val="0"/>
                <w:numId w:val="23"/>
              </w:numPr>
              <w:ind w:left="720" w:hanging="360"/>
              <w:rPr>
                <w:rFonts w:eastAsia="DengXian"/>
                <w:lang w:eastAsia="zh-CN"/>
              </w:rPr>
            </w:pPr>
            <w:r>
              <w:rPr>
                <w:rFonts w:eastAsia="DengXian"/>
                <w:lang w:eastAsia="zh-CN"/>
              </w:rPr>
              <w:t xml:space="preserve">At least </w:t>
            </w:r>
            <w:r>
              <w:rPr>
                <w:rFonts w:eastAsia="DengXian" w:hint="eastAsia"/>
                <w:lang w:eastAsia="zh-CN"/>
              </w:rPr>
              <w:t>C</w:t>
            </w:r>
            <w:r>
              <w:rPr>
                <w:rFonts w:eastAsia="DengXian"/>
                <w:lang w:eastAsia="zh-CN"/>
              </w:rPr>
              <w:t>ase 1/4 can be considered for monostatic sensing mode</w:t>
            </w:r>
          </w:p>
          <w:p w14:paraId="1ED81FF7" w14:textId="77777777" w:rsidR="00386509" w:rsidRDefault="00386509" w:rsidP="00C85213">
            <w:pPr>
              <w:numPr>
                <w:ilvl w:val="0"/>
                <w:numId w:val="23"/>
              </w:numPr>
              <w:ind w:left="720" w:hanging="360"/>
              <w:rPr>
                <w:rFonts w:eastAsia="DengXian"/>
                <w:lang w:eastAsia="zh-CN"/>
              </w:rPr>
            </w:pPr>
            <w:r>
              <w:rPr>
                <w:rFonts w:eastAsia="DengXian"/>
                <w:lang w:eastAsia="zh-CN"/>
              </w:rPr>
              <w:t>Note: It doesn’t imply the channel response for each link is separately generated then concatenated</w:t>
            </w:r>
          </w:p>
          <w:p w14:paraId="644F17A7" w14:textId="77777777" w:rsidR="00386509" w:rsidRDefault="00386509" w:rsidP="00C85213">
            <w:pPr>
              <w:numPr>
                <w:ilvl w:val="0"/>
                <w:numId w:val="23"/>
              </w:numPr>
              <w:ind w:left="720" w:hanging="360"/>
              <w:rPr>
                <w:rFonts w:eastAsia="DengXian"/>
                <w:lang w:eastAsia="zh-CN"/>
              </w:rPr>
            </w:pPr>
            <w:r w:rsidRPr="00A65860">
              <w:rPr>
                <w:rFonts w:eastAsia="DengXian" w:hint="eastAsia"/>
                <w:lang w:eastAsia="zh-CN"/>
              </w:rPr>
              <w:t>F</w:t>
            </w:r>
            <w:r w:rsidRPr="00A65860">
              <w:rPr>
                <w:rFonts w:eastAsia="DengXian"/>
                <w:lang w:eastAsia="zh-CN"/>
              </w:rPr>
              <w:t>FS how to determine LOS condition and NLOS condition, e.g., based on LOS probability</w:t>
            </w:r>
            <w:r>
              <w:rPr>
                <w:rFonts w:eastAsia="DengXian"/>
                <w:lang w:eastAsia="zh-CN"/>
              </w:rPr>
              <w:t>,</w:t>
            </w:r>
            <w:r w:rsidRPr="00A65860">
              <w:rPr>
                <w:rFonts w:eastAsia="DengXian"/>
                <w:lang w:eastAsia="zh-CN"/>
              </w:rPr>
              <w:t xml:space="preserve"> or determined </w:t>
            </w:r>
            <w:r>
              <w:rPr>
                <w:rFonts w:eastAsia="DengXian"/>
                <w:lang w:eastAsia="zh-CN"/>
              </w:rPr>
              <w:t>based on geometrical locations of environment object (</w:t>
            </w:r>
            <w:r>
              <w:rPr>
                <w:rFonts w:eastAsia="DengXian" w:hint="eastAsia"/>
                <w:lang w:eastAsia="zh-CN"/>
              </w:rPr>
              <w:t>EO</w:t>
            </w:r>
            <w:r>
              <w:rPr>
                <w:rFonts w:eastAsia="DengXian"/>
                <w:lang w:eastAsia="zh-CN"/>
              </w:rPr>
              <w:t>)</w:t>
            </w:r>
            <w:r w:rsidRPr="00164363">
              <w:rPr>
                <w:rFonts w:eastAsia="DengXian"/>
                <w:lang w:eastAsia="zh-CN"/>
              </w:rPr>
              <w:t>.</w:t>
            </w:r>
          </w:p>
          <w:p w14:paraId="494B421A" w14:textId="77777777" w:rsidR="00386509" w:rsidRPr="0087183E" w:rsidRDefault="00386509" w:rsidP="00C85213">
            <w:pPr>
              <w:numPr>
                <w:ilvl w:val="0"/>
                <w:numId w:val="23"/>
              </w:numPr>
              <w:ind w:left="720" w:hanging="360"/>
              <w:rPr>
                <w:rFonts w:eastAsia="DengXian"/>
                <w:lang w:eastAsia="zh-CN"/>
              </w:rPr>
            </w:pPr>
            <w:r w:rsidRPr="00A81570">
              <w:rPr>
                <w:rFonts w:eastAsia="DengXian" w:hint="eastAsia"/>
                <w:lang w:eastAsia="zh-CN"/>
              </w:rPr>
              <w:t>I</w:t>
            </w:r>
            <w:r w:rsidRPr="00A81570">
              <w:rPr>
                <w:rFonts w:eastAsia="DengXian"/>
                <w:lang w:eastAsia="zh-CN"/>
              </w:rPr>
              <w:t xml:space="preserve">n LOS condition, line of sight ray(s) </w:t>
            </w:r>
            <w:proofErr w:type="gramStart"/>
            <w:r w:rsidRPr="00A81570">
              <w:rPr>
                <w:rFonts w:eastAsia="DengXian"/>
                <w:lang w:eastAsia="zh-CN"/>
              </w:rPr>
              <w:t>are</w:t>
            </w:r>
            <w:proofErr w:type="gramEnd"/>
            <w:r w:rsidRPr="00A81570">
              <w:rPr>
                <w:rFonts w:eastAsia="DengXian"/>
                <w:lang w:eastAsia="zh-CN"/>
              </w:rPr>
              <w:t xml:space="preserve"> present between Tx/Rx and target, and there may or may not exist non-line of sight ray(s)</w:t>
            </w:r>
            <w:r w:rsidRPr="0087183E">
              <w:rPr>
                <w:rFonts w:eastAsia="DengXian"/>
                <w:lang w:eastAsia="zh-CN"/>
              </w:rPr>
              <w:t xml:space="preserve"> </w:t>
            </w:r>
            <w:r w:rsidRPr="00A81570">
              <w:rPr>
                <w:rFonts w:eastAsia="DengXian"/>
                <w:lang w:eastAsia="zh-CN"/>
              </w:rPr>
              <w:t>between Tx/Rx and target</w:t>
            </w:r>
            <w:r w:rsidRPr="0087183E">
              <w:rPr>
                <w:rFonts w:eastAsia="DengXian"/>
                <w:lang w:eastAsia="zh-CN"/>
              </w:rPr>
              <w:t xml:space="preserve"> too</w:t>
            </w:r>
          </w:p>
          <w:p w14:paraId="6733B084" w14:textId="77777777" w:rsidR="00386509" w:rsidRPr="00A81570" w:rsidRDefault="00386509" w:rsidP="00C85213">
            <w:pPr>
              <w:numPr>
                <w:ilvl w:val="0"/>
                <w:numId w:val="23"/>
              </w:numPr>
              <w:ind w:left="720" w:hanging="360"/>
              <w:rPr>
                <w:rFonts w:eastAsia="DengXian"/>
                <w:lang w:eastAsia="zh-CN"/>
              </w:rPr>
            </w:pPr>
            <w:r w:rsidRPr="00A81570">
              <w:rPr>
                <w:rFonts w:eastAsia="DengXian"/>
                <w:lang w:eastAsia="zh-CN"/>
              </w:rPr>
              <w:t xml:space="preserve">In </w:t>
            </w:r>
            <w:r w:rsidRPr="00A81570">
              <w:rPr>
                <w:rFonts w:eastAsia="DengXian" w:hint="eastAsia"/>
                <w:lang w:eastAsia="zh-CN"/>
              </w:rPr>
              <w:t>NLOS</w:t>
            </w:r>
            <w:r w:rsidRPr="00A81570">
              <w:rPr>
                <w:rFonts w:eastAsia="DengXian"/>
                <w:lang w:eastAsia="zh-CN"/>
              </w:rPr>
              <w:t xml:space="preserve"> condition, there only exist non-line of sight ray(s)</w:t>
            </w:r>
            <w:r w:rsidRPr="0087183E">
              <w:rPr>
                <w:rFonts w:eastAsia="DengXian"/>
                <w:lang w:eastAsia="zh-CN"/>
              </w:rPr>
              <w:t xml:space="preserve"> </w:t>
            </w:r>
            <w:r w:rsidRPr="00A81570">
              <w:rPr>
                <w:rFonts w:eastAsia="DengXian"/>
                <w:lang w:eastAsia="zh-CN"/>
              </w:rPr>
              <w:t>between Tx/Rx and target</w:t>
            </w:r>
          </w:p>
          <w:p w14:paraId="4507A653" w14:textId="77777777" w:rsidR="00386509" w:rsidRDefault="00386509" w:rsidP="00C85213">
            <w:pPr>
              <w:spacing w:line="259" w:lineRule="auto"/>
              <w:contextualSpacing/>
              <w:jc w:val="both"/>
              <w:rPr>
                <w:rFonts w:eastAsia="Calibri" w:cstheme="minorHAnsi"/>
                <w:lang w:val="en-GB" w:eastAsia="zh-CN"/>
              </w:rPr>
            </w:pPr>
          </w:p>
        </w:tc>
      </w:tr>
    </w:tbl>
    <w:p w14:paraId="643B3A4D" w14:textId="77777777" w:rsidR="00386509" w:rsidRDefault="00386509" w:rsidP="00386509">
      <w:pPr>
        <w:spacing w:line="259" w:lineRule="auto"/>
        <w:contextualSpacing/>
        <w:jc w:val="both"/>
        <w:rPr>
          <w:lang w:eastAsia="ko-KR"/>
        </w:rPr>
      </w:pPr>
    </w:p>
    <w:p w14:paraId="1F1E5FD7" w14:textId="490430A8" w:rsidR="00386509" w:rsidRDefault="00970D91" w:rsidP="00386509">
      <w:pPr>
        <w:spacing w:line="259" w:lineRule="auto"/>
        <w:contextualSpacing/>
        <w:jc w:val="both"/>
        <w:rPr>
          <w:lang w:eastAsia="ko-KR"/>
        </w:rPr>
      </w:pPr>
      <w:r>
        <w:rPr>
          <w:lang w:eastAsia="ko-KR"/>
        </w:rPr>
        <w:t xml:space="preserve">In RAN1 #117, the following agreement was made </w:t>
      </w:r>
      <w:r w:rsidR="00B24027">
        <w:rPr>
          <w:lang w:val="en-GB" w:eastAsia="zh-CN"/>
        </w:rPr>
        <w:fldChar w:fldCharType="begin"/>
      </w:r>
      <w:r w:rsidR="00B24027">
        <w:rPr>
          <w:lang w:val="en-GB" w:eastAsia="zh-CN"/>
        </w:rPr>
        <w:instrText xml:space="preserve"> REF _Ref173865115 \r \h </w:instrText>
      </w:r>
      <w:r w:rsidR="00B24027">
        <w:rPr>
          <w:lang w:val="en-GB" w:eastAsia="zh-CN"/>
        </w:rPr>
      </w:r>
      <w:r w:rsidR="00B24027">
        <w:rPr>
          <w:lang w:val="en-GB" w:eastAsia="zh-CN"/>
        </w:rPr>
        <w:fldChar w:fldCharType="separate"/>
      </w:r>
      <w:r w:rsidR="00B24027">
        <w:rPr>
          <w:lang w:val="en-GB" w:eastAsia="zh-CN"/>
        </w:rPr>
        <w:t>[13]</w:t>
      </w:r>
      <w:r w:rsidR="00B24027">
        <w:rPr>
          <w:lang w:val="en-GB" w:eastAsia="zh-CN"/>
        </w:rPr>
        <w:fldChar w:fldCharType="end"/>
      </w:r>
      <w:r w:rsidR="00B24027">
        <w:rPr>
          <w:lang w:val="en-GB" w:eastAsia="zh-CN"/>
        </w:rPr>
        <w:t>:</w:t>
      </w:r>
    </w:p>
    <w:tbl>
      <w:tblPr>
        <w:tblStyle w:val="TableGrid"/>
        <w:tblW w:w="0" w:type="auto"/>
        <w:tblLook w:val="04A0" w:firstRow="1" w:lastRow="0" w:firstColumn="1" w:lastColumn="0" w:noHBand="0" w:noVBand="1"/>
      </w:tblPr>
      <w:tblGrid>
        <w:gridCol w:w="9350"/>
      </w:tblGrid>
      <w:tr w:rsidR="00386509" w14:paraId="36329EC4" w14:textId="77777777" w:rsidTr="00386509">
        <w:tc>
          <w:tcPr>
            <w:tcW w:w="9350" w:type="dxa"/>
          </w:tcPr>
          <w:p w14:paraId="309420FB" w14:textId="77777777" w:rsidR="00386509" w:rsidRPr="00970D91" w:rsidRDefault="00386509" w:rsidP="00386509">
            <w:pPr>
              <w:pStyle w:val="Heading4"/>
              <w:numPr>
                <w:ilvl w:val="0"/>
                <w:numId w:val="0"/>
              </w:numPr>
              <w:ind w:left="864" w:hanging="864"/>
              <w:rPr>
                <w:highlight w:val="green"/>
              </w:rPr>
            </w:pPr>
            <w:r w:rsidRPr="00970D91">
              <w:rPr>
                <w:highlight w:val="green"/>
              </w:rPr>
              <w:t>Agreement</w:t>
            </w:r>
          </w:p>
          <w:p w14:paraId="3DC1FB26" w14:textId="77777777" w:rsidR="00386509" w:rsidRPr="00970D91" w:rsidRDefault="00386509" w:rsidP="00386509">
            <w:pPr>
              <w:tabs>
                <w:tab w:val="left" w:pos="0"/>
              </w:tabs>
              <w:rPr>
                <w:rFonts w:eastAsia="DengXian"/>
                <w:lang w:eastAsia="zh-CN"/>
              </w:rPr>
            </w:pPr>
            <w:r w:rsidRPr="00970D91">
              <w:rPr>
                <w:rFonts w:eastAsia="DengXian"/>
                <w:lang w:eastAsia="zh-CN"/>
              </w:rPr>
              <w:t>When the stochastic cluster is used to model indirect path in the target channel</w:t>
            </w:r>
          </w:p>
          <w:p w14:paraId="55CCC2F6" w14:textId="77777777" w:rsidR="00386509" w:rsidRPr="00970D91" w:rsidRDefault="00386509" w:rsidP="00386509">
            <w:pPr>
              <w:pStyle w:val="ListParagraph"/>
              <w:numPr>
                <w:ilvl w:val="0"/>
                <w:numId w:val="30"/>
              </w:numPr>
              <w:suppressAutoHyphens/>
              <w:ind w:leftChars="0"/>
              <w:rPr>
                <w:sz w:val="24"/>
                <w:lang w:eastAsia="zh-CN"/>
              </w:rPr>
            </w:pPr>
            <w:r w:rsidRPr="00970D91">
              <w:rPr>
                <w:sz w:val="24"/>
                <w:lang w:eastAsia="zh-CN"/>
              </w:rPr>
              <w:t xml:space="preserve">For bistatic, the LOS condition from Tx to </w:t>
            </w:r>
            <w:r w:rsidRPr="00970D91">
              <w:rPr>
                <w:rFonts w:eastAsia="DengXian"/>
                <w:sz w:val="24"/>
                <w:lang w:eastAsia="zh-CN"/>
              </w:rPr>
              <w:t>target and from target to Rx is determined separately for a target</w:t>
            </w:r>
          </w:p>
          <w:p w14:paraId="2B602F42" w14:textId="77777777" w:rsidR="00386509" w:rsidRPr="00970D91" w:rsidRDefault="00386509" w:rsidP="00386509">
            <w:pPr>
              <w:pStyle w:val="ListParagraph"/>
              <w:numPr>
                <w:ilvl w:val="1"/>
                <w:numId w:val="30"/>
              </w:numPr>
              <w:suppressAutoHyphens/>
              <w:ind w:leftChars="0"/>
              <w:rPr>
                <w:sz w:val="24"/>
                <w:lang w:eastAsia="zh-CN"/>
              </w:rPr>
            </w:pPr>
            <w:r w:rsidRPr="00970D91">
              <w:rPr>
                <w:sz w:val="24"/>
                <w:lang w:eastAsia="zh-CN"/>
              </w:rPr>
              <w:t>FFS: The correlation of LOS condition of Tx-target and Rx-target links of a target</w:t>
            </w:r>
            <w:r w:rsidRPr="00970D91">
              <w:rPr>
                <w:rFonts w:eastAsia="DengXian"/>
                <w:sz w:val="24"/>
                <w:lang w:eastAsia="zh-CN"/>
              </w:rPr>
              <w:t xml:space="preserve"> </w:t>
            </w:r>
          </w:p>
          <w:p w14:paraId="2401D34A" w14:textId="77777777" w:rsidR="00386509" w:rsidRPr="00970D91" w:rsidRDefault="00386509" w:rsidP="00386509">
            <w:pPr>
              <w:pStyle w:val="ListParagraph"/>
              <w:numPr>
                <w:ilvl w:val="0"/>
                <w:numId w:val="30"/>
              </w:numPr>
              <w:suppressAutoHyphens/>
              <w:ind w:leftChars="0"/>
              <w:rPr>
                <w:sz w:val="24"/>
                <w:lang w:eastAsia="zh-CN"/>
              </w:rPr>
            </w:pPr>
            <w:r w:rsidRPr="00970D91">
              <w:rPr>
                <w:sz w:val="24"/>
                <w:lang w:eastAsia="zh-CN"/>
              </w:rPr>
              <w:t xml:space="preserve">For monostatic, a same LOS condition is determined for Tx to </w:t>
            </w:r>
            <w:r w:rsidRPr="00970D91">
              <w:rPr>
                <w:rFonts w:eastAsia="DengXian"/>
                <w:sz w:val="24"/>
                <w:lang w:eastAsia="zh-CN"/>
              </w:rPr>
              <w:t>target and target to Rx</w:t>
            </w:r>
          </w:p>
          <w:p w14:paraId="75138F54" w14:textId="77777777" w:rsidR="00386509" w:rsidRPr="00970D91" w:rsidRDefault="00386509" w:rsidP="00386509">
            <w:pPr>
              <w:pStyle w:val="ListParagraph"/>
              <w:numPr>
                <w:ilvl w:val="0"/>
                <w:numId w:val="30"/>
              </w:numPr>
              <w:suppressAutoHyphens/>
              <w:ind w:leftChars="0"/>
              <w:rPr>
                <w:sz w:val="24"/>
                <w:lang w:eastAsia="zh-CN"/>
              </w:rPr>
            </w:pPr>
            <w:r w:rsidRPr="00970D91">
              <w:rPr>
                <w:rFonts w:eastAsia="DengXian"/>
                <w:sz w:val="24"/>
                <w:lang w:eastAsia="zh-CN"/>
              </w:rPr>
              <w:t>The LOS condition from Tx to target and/or from target to Rx is determined with the LOS probability</w:t>
            </w:r>
          </w:p>
          <w:p w14:paraId="0A6E745E" w14:textId="77777777" w:rsidR="00386509" w:rsidRPr="00970D91" w:rsidRDefault="00386509" w:rsidP="00386509">
            <w:pPr>
              <w:pStyle w:val="ListParagraph"/>
              <w:numPr>
                <w:ilvl w:val="1"/>
                <w:numId w:val="30"/>
              </w:numPr>
              <w:suppressAutoHyphens/>
              <w:ind w:leftChars="0"/>
              <w:rPr>
                <w:sz w:val="24"/>
                <w:lang w:eastAsia="zh-CN"/>
              </w:rPr>
            </w:pPr>
            <w:r w:rsidRPr="00970D91">
              <w:rPr>
                <w:sz w:val="24"/>
                <w:lang w:eastAsia="zh-CN"/>
              </w:rPr>
              <w:t>The</w:t>
            </w:r>
            <w:r w:rsidRPr="00970D91">
              <w:rPr>
                <w:rFonts w:eastAsia="DengXian"/>
                <w:sz w:val="24"/>
                <w:lang w:eastAsia="zh-CN"/>
              </w:rPr>
              <w:t xml:space="preserve"> probability schemes in existing 3GPP TRs, e.g., TR 38.901. TR 36.777, TR 37.885, etc. are considered as start point</w:t>
            </w:r>
          </w:p>
          <w:p w14:paraId="4A72EE60" w14:textId="77777777" w:rsidR="00386509" w:rsidRPr="00970D91" w:rsidRDefault="00386509" w:rsidP="00386509">
            <w:pPr>
              <w:pStyle w:val="ListParagraph"/>
              <w:numPr>
                <w:ilvl w:val="1"/>
                <w:numId w:val="30"/>
              </w:numPr>
              <w:suppressAutoHyphens/>
              <w:ind w:leftChars="0"/>
              <w:rPr>
                <w:sz w:val="24"/>
                <w:lang w:eastAsia="zh-CN"/>
              </w:rPr>
            </w:pPr>
            <w:r w:rsidRPr="00970D91">
              <w:rPr>
                <w:sz w:val="24"/>
                <w:lang w:eastAsia="zh-CN"/>
              </w:rPr>
              <w:t>FFS: How to consider the impacts of target height on LOS probability.</w:t>
            </w:r>
          </w:p>
          <w:p w14:paraId="749C95FA" w14:textId="77777777" w:rsidR="00386509" w:rsidRDefault="00386509" w:rsidP="00386509">
            <w:pPr>
              <w:spacing w:line="259" w:lineRule="auto"/>
              <w:contextualSpacing/>
              <w:jc w:val="both"/>
              <w:rPr>
                <w:lang w:eastAsia="ko-KR"/>
              </w:rPr>
            </w:pPr>
          </w:p>
        </w:tc>
      </w:tr>
    </w:tbl>
    <w:p w14:paraId="66684137" w14:textId="77777777" w:rsidR="00386509" w:rsidRDefault="00386509" w:rsidP="00386509">
      <w:pPr>
        <w:spacing w:line="259" w:lineRule="auto"/>
        <w:contextualSpacing/>
        <w:jc w:val="both"/>
        <w:rPr>
          <w:lang w:eastAsia="ko-KR"/>
        </w:rPr>
      </w:pPr>
    </w:p>
    <w:p w14:paraId="4F38841F" w14:textId="77777777" w:rsidR="00386509" w:rsidRDefault="00386509" w:rsidP="00386509">
      <w:pPr>
        <w:spacing w:line="259" w:lineRule="auto"/>
        <w:contextualSpacing/>
        <w:jc w:val="both"/>
        <w:rPr>
          <w:rFonts w:eastAsia="Calibri" w:cstheme="minorHAnsi"/>
          <w:lang w:val="en-GB" w:eastAsia="zh-CN"/>
        </w:rPr>
      </w:pPr>
      <w:r w:rsidRPr="00261695">
        <w:rPr>
          <w:lang w:eastAsia="ko-KR"/>
        </w:rPr>
        <w:t xml:space="preserve">The existing distance-dependent LOS/NLOS state decision probability model may be reused (in this case, the distance between the Tx device and the Rx device should be replaced with the distance between the sensing </w:t>
      </w:r>
      <w:r>
        <w:rPr>
          <w:lang w:eastAsia="ko-KR"/>
        </w:rPr>
        <w:t>transmitter</w:t>
      </w:r>
      <w:r w:rsidRPr="00261695">
        <w:rPr>
          <w:lang w:eastAsia="ko-KR"/>
        </w:rPr>
        <w:t xml:space="preserve"> and the target</w:t>
      </w:r>
      <w:r>
        <w:rPr>
          <w:lang w:eastAsia="ko-KR"/>
        </w:rPr>
        <w:t xml:space="preserve"> and between the target and sensing receiver</w:t>
      </w:r>
      <w:r w:rsidRPr="00261695">
        <w:rPr>
          <w:lang w:eastAsia="ko-KR"/>
        </w:rPr>
        <w:t>). Note that as in the legacy, parameters such as delay spread</w:t>
      </w:r>
      <w:r>
        <w:rPr>
          <w:lang w:eastAsia="ko-KR"/>
        </w:rPr>
        <w:t xml:space="preserve"> (DS)</w:t>
      </w:r>
      <w:r w:rsidRPr="00261695">
        <w:rPr>
          <w:lang w:eastAsia="ko-KR"/>
        </w:rPr>
        <w:t>, angular spread</w:t>
      </w:r>
      <w:r>
        <w:rPr>
          <w:lang w:eastAsia="ko-KR"/>
        </w:rPr>
        <w:t xml:space="preserve"> (AS)</w:t>
      </w:r>
      <w:r w:rsidRPr="00261695">
        <w:rPr>
          <w:lang w:eastAsia="ko-KR"/>
        </w:rPr>
        <w:t>,</w:t>
      </w:r>
      <w:r>
        <w:rPr>
          <w:lang w:eastAsia="ko-KR"/>
        </w:rPr>
        <w:t xml:space="preserve"> shadowing factor (SF),</w:t>
      </w:r>
      <w:r w:rsidRPr="00261695">
        <w:rPr>
          <w:lang w:eastAsia="ko-KR"/>
        </w:rPr>
        <w:t xml:space="preserve"> pathloss</w:t>
      </w:r>
      <w:r>
        <w:rPr>
          <w:lang w:eastAsia="ko-KR"/>
        </w:rPr>
        <w:t xml:space="preserve"> (PL)</w:t>
      </w:r>
      <w:r w:rsidRPr="00261695">
        <w:rPr>
          <w:lang w:eastAsia="ko-KR"/>
        </w:rPr>
        <w:t>, etc. may be determined differently depending on the LOS/NLOS state.</w:t>
      </w:r>
      <w:r>
        <w:rPr>
          <w:lang w:eastAsia="ko-KR"/>
        </w:rPr>
        <w:t xml:space="preserve"> </w:t>
      </w:r>
    </w:p>
    <w:p w14:paraId="46318588" w14:textId="77777777" w:rsidR="00386509" w:rsidRDefault="00386509" w:rsidP="00386509">
      <w:pPr>
        <w:spacing w:line="259" w:lineRule="auto"/>
        <w:contextualSpacing/>
        <w:jc w:val="both"/>
        <w:rPr>
          <w:rFonts w:eastAsia="Calibri" w:cstheme="minorHAnsi"/>
          <w:lang w:val="en-GB" w:eastAsia="zh-CN"/>
        </w:rPr>
      </w:pPr>
    </w:p>
    <w:p w14:paraId="375BBB8C" w14:textId="77777777" w:rsidR="00386509" w:rsidRDefault="00386509" w:rsidP="00386509">
      <w:pPr>
        <w:spacing w:line="259" w:lineRule="auto"/>
        <w:contextualSpacing/>
        <w:jc w:val="both"/>
        <w:rPr>
          <w:rFonts w:eastAsia="Calibri" w:cstheme="minorHAnsi"/>
          <w:lang w:val="en-GB" w:eastAsia="zh-CN"/>
        </w:rPr>
      </w:pPr>
    </w:p>
    <w:p w14:paraId="2F46AF7D" w14:textId="2B1E0CF2" w:rsidR="00386509" w:rsidRPr="0069669F" w:rsidRDefault="00386509" w:rsidP="00386509">
      <w:pPr>
        <w:spacing w:line="259" w:lineRule="auto"/>
        <w:contextualSpacing/>
        <w:jc w:val="both"/>
        <w:rPr>
          <w:rFonts w:eastAsia="Calibri" w:cstheme="minorHAnsi"/>
          <w:lang w:val="en-GB" w:eastAsia="zh-CN"/>
        </w:rPr>
      </w:pPr>
      <w:r>
        <w:rPr>
          <w:rFonts w:eastAsia="Calibri" w:cstheme="minorHAnsi"/>
          <w:lang w:val="en-GB" w:eastAsia="zh-CN"/>
        </w:rPr>
        <w:lastRenderedPageBreak/>
        <w:t xml:space="preserve">For the bi-static case, the correlation between the LOS condition of the Tx-target and Rx-target link of a target may be different but related to the spatial consistency of the environment. If the Tx-target and target-Rx links are within a </w:t>
      </w:r>
      <w:r w:rsidRPr="00386509">
        <w:rPr>
          <w:rFonts w:eastAsia="Calibri" w:cstheme="minorHAnsi"/>
          <w:lang w:eastAsia="zh-CN"/>
        </w:rPr>
        <w:t>correlation distance</w:t>
      </w:r>
      <w:r>
        <w:rPr>
          <w:rFonts w:eastAsia="Calibri" w:cstheme="minorHAnsi"/>
          <w:lang w:eastAsia="zh-CN"/>
        </w:rPr>
        <w:t xml:space="preserve"> for the LOS/NLOS </w:t>
      </w:r>
      <w:proofErr w:type="gramStart"/>
      <w:r>
        <w:rPr>
          <w:rFonts w:eastAsia="Calibri" w:cstheme="minorHAnsi"/>
          <w:lang w:eastAsia="zh-CN"/>
        </w:rPr>
        <w:t>states</w:t>
      </w:r>
      <w:proofErr w:type="gramEnd"/>
      <w:r>
        <w:rPr>
          <w:rFonts w:eastAsia="Calibri" w:cstheme="minorHAnsi"/>
          <w:lang w:eastAsia="zh-CN"/>
        </w:rPr>
        <w:t xml:space="preserve"> then they are correlated.</w:t>
      </w:r>
    </w:p>
    <w:p w14:paraId="74DC9E4D" w14:textId="77777777" w:rsidR="00386509" w:rsidRDefault="00386509" w:rsidP="00386509">
      <w:pPr>
        <w:rPr>
          <w:b/>
          <w:bCs/>
          <w:i/>
          <w:iCs/>
          <w:lang w:eastAsia="zh-CN"/>
        </w:rPr>
      </w:pPr>
    </w:p>
    <w:p w14:paraId="5D54901D" w14:textId="77777777" w:rsidR="00386509" w:rsidRDefault="00386509" w:rsidP="00DB3EA2">
      <w:pPr>
        <w:ind w:firstLine="720"/>
        <w:rPr>
          <w:b/>
          <w:bCs/>
          <w:i/>
          <w:iCs/>
          <w:lang w:val="en-GB" w:eastAsia="zh-CN"/>
        </w:rPr>
      </w:pPr>
    </w:p>
    <w:p w14:paraId="473417C4" w14:textId="00390689" w:rsidR="00970D91" w:rsidRPr="00970D91" w:rsidRDefault="00970D91" w:rsidP="00970D91">
      <w:pPr>
        <w:rPr>
          <w:rFonts w:eastAsia="Calibri" w:cstheme="minorHAnsi"/>
          <w:b/>
          <w:bCs/>
          <w:i/>
          <w:iCs/>
          <w:lang w:val="en-GB" w:eastAsia="zh-CN"/>
        </w:rPr>
      </w:pPr>
      <w:r w:rsidRPr="00970D91">
        <w:rPr>
          <w:b/>
          <w:bCs/>
          <w:i/>
          <w:iCs/>
          <w:lang w:val="en-GB" w:eastAsia="zh-CN"/>
        </w:rPr>
        <w:t xml:space="preserve">Proposal 8: </w:t>
      </w:r>
      <w:r w:rsidRPr="00970D91">
        <w:rPr>
          <w:rFonts w:eastAsia="Calibri" w:cstheme="minorHAnsi"/>
          <w:b/>
          <w:bCs/>
          <w:i/>
          <w:iCs/>
          <w:lang w:val="en-GB" w:eastAsia="zh-CN"/>
        </w:rPr>
        <w:t>For the bi-static case, the correlation between the LOS condition of the Tx-target and Rx-target link of a target may be different but related to the spatial consistency of the environment</w:t>
      </w:r>
    </w:p>
    <w:p w14:paraId="1ACED4A1" w14:textId="77777777" w:rsidR="00970D91" w:rsidRPr="00970D91" w:rsidRDefault="00970D91" w:rsidP="00970D91">
      <w:pPr>
        <w:pStyle w:val="ListParagraph"/>
        <w:numPr>
          <w:ilvl w:val="0"/>
          <w:numId w:val="36"/>
        </w:numPr>
        <w:spacing w:line="259" w:lineRule="auto"/>
        <w:ind w:leftChars="0"/>
        <w:contextualSpacing/>
        <w:jc w:val="both"/>
        <w:rPr>
          <w:rFonts w:eastAsia="Calibri" w:cstheme="minorHAnsi"/>
          <w:b/>
          <w:bCs/>
          <w:i/>
          <w:iCs/>
          <w:sz w:val="24"/>
          <w:lang w:eastAsia="zh-CN"/>
        </w:rPr>
      </w:pPr>
      <w:r w:rsidRPr="00970D91">
        <w:rPr>
          <w:rFonts w:eastAsia="Calibri" w:cstheme="minorHAnsi"/>
          <w:b/>
          <w:bCs/>
          <w:i/>
          <w:iCs/>
          <w:sz w:val="24"/>
          <w:lang w:eastAsia="zh-CN"/>
        </w:rPr>
        <w:t xml:space="preserve">If the Tx-target and target-Rx links are within a correlation distance for the LOS/NLOS </w:t>
      </w:r>
      <w:proofErr w:type="gramStart"/>
      <w:r w:rsidRPr="00970D91">
        <w:rPr>
          <w:rFonts w:eastAsia="Calibri" w:cstheme="minorHAnsi"/>
          <w:b/>
          <w:bCs/>
          <w:i/>
          <w:iCs/>
          <w:sz w:val="24"/>
          <w:lang w:eastAsia="zh-CN"/>
        </w:rPr>
        <w:t>states</w:t>
      </w:r>
      <w:proofErr w:type="gramEnd"/>
      <w:r w:rsidRPr="00970D91">
        <w:rPr>
          <w:rFonts w:eastAsia="Calibri" w:cstheme="minorHAnsi"/>
          <w:b/>
          <w:bCs/>
          <w:i/>
          <w:iCs/>
          <w:sz w:val="24"/>
          <w:lang w:eastAsia="zh-CN"/>
        </w:rPr>
        <w:t xml:space="preserve"> then they are correlated.</w:t>
      </w:r>
    </w:p>
    <w:p w14:paraId="6324EE17" w14:textId="77777777" w:rsidR="00970D91" w:rsidRDefault="00970D91" w:rsidP="00DB3EA2">
      <w:pPr>
        <w:ind w:firstLine="720"/>
        <w:rPr>
          <w:b/>
          <w:bCs/>
          <w:i/>
          <w:iCs/>
          <w:lang w:val="en-GB" w:eastAsia="zh-CN"/>
        </w:rPr>
      </w:pPr>
    </w:p>
    <w:p w14:paraId="4EDA21DC" w14:textId="1511CEE4" w:rsidR="0070685E" w:rsidRDefault="0070685E" w:rsidP="00C66636">
      <w:pPr>
        <w:rPr>
          <w:b/>
          <w:bCs/>
          <w:i/>
          <w:iCs/>
          <w:lang w:eastAsia="zh-CN"/>
        </w:rPr>
      </w:pPr>
    </w:p>
    <w:p w14:paraId="38DA2C1D" w14:textId="7890A8B2" w:rsidR="000A252A" w:rsidRPr="00A5119D" w:rsidRDefault="00A5119D" w:rsidP="00764956">
      <w:pPr>
        <w:pStyle w:val="Heading3"/>
      </w:pPr>
      <w:r w:rsidRPr="00A5119D">
        <w:t>Path Loss</w:t>
      </w:r>
    </w:p>
    <w:p w14:paraId="6DEDB5F8" w14:textId="650BDF92" w:rsidR="000A252A" w:rsidRDefault="000A252A" w:rsidP="0069669F">
      <w:pPr>
        <w:tabs>
          <w:tab w:val="left" w:pos="0"/>
        </w:tabs>
        <w:suppressAutoHyphens/>
        <w:rPr>
          <w:lang w:eastAsia="zh-CN"/>
        </w:rPr>
      </w:pPr>
      <w:r w:rsidRPr="00A5119D">
        <w:rPr>
          <w:lang w:eastAsia="zh-CN"/>
        </w:rPr>
        <w:t>For path loss</w:t>
      </w:r>
      <w:r w:rsidRPr="000A252A">
        <w:rPr>
          <w:b/>
          <w:bCs/>
          <w:i/>
          <w:iCs/>
          <w:lang w:eastAsia="zh-CN"/>
        </w:rPr>
        <w:t xml:space="preserve">, </w:t>
      </w:r>
      <w:r w:rsidR="00877474" w:rsidRPr="00877474">
        <w:rPr>
          <w:lang w:eastAsia="zh-CN"/>
        </w:rPr>
        <w:t xml:space="preserve">the total path loss is a combination of the path loss between the target and the transmitter and the transmitter and the receiver. </w:t>
      </w:r>
      <w:r w:rsidR="00877474">
        <w:rPr>
          <w:lang w:eastAsia="zh-CN"/>
        </w:rPr>
        <w:t>The model becomes</w:t>
      </w:r>
      <w:r>
        <w:rPr>
          <w:lang w:eastAsia="zh-CN"/>
        </w:rPr>
        <w:t xml:space="preserve">. </w:t>
      </w:r>
    </w:p>
    <w:p w14:paraId="536ACFB9" w14:textId="62D204BE" w:rsidR="000A252A" w:rsidRDefault="00000000" w:rsidP="000A252A">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48CBE009" w14:textId="72781168" w:rsidR="00A5119D" w:rsidRDefault="00877474" w:rsidP="00A5119D">
      <w:pPr>
        <w:rPr>
          <w:rFonts w:eastAsiaTheme="minorEastAsia"/>
          <w:lang w:eastAsia="zh-CN"/>
        </w:rPr>
      </w:pPr>
      <w:r>
        <w:rPr>
          <w:lang w:eastAsia="zh-CN"/>
        </w:rPr>
        <w:t xml:space="preserve">where </w:t>
      </w:r>
      <w:r w:rsidR="000A252A" w:rsidRPr="00A5119D">
        <w:rPr>
          <w:lang w:eastAsia="zh-CN"/>
        </w:rPr>
        <w:t xml:space="preserve">d1 is the </w:t>
      </w:r>
      <w:r w:rsidR="00A5119D" w:rsidRPr="00A5119D">
        <w:rPr>
          <w:lang w:eastAsia="zh-CN"/>
        </w:rPr>
        <w:t>distance from</w:t>
      </w:r>
      <w:r w:rsidR="000A252A" w:rsidRPr="00A5119D">
        <w:rPr>
          <w:lang w:eastAsia="zh-CN"/>
        </w:rPr>
        <w:t xml:space="preserve"> the transmitter to the target, d2 is the distance from the </w:t>
      </w:r>
      <w:r w:rsidR="00A5119D" w:rsidRPr="00A5119D">
        <w:rPr>
          <w:lang w:eastAsia="zh-CN"/>
        </w:rPr>
        <w:t>target</w:t>
      </w:r>
      <w:r w:rsidR="000A252A" w:rsidRPr="00A5119D">
        <w:rPr>
          <w:lang w:eastAsia="zh-CN"/>
        </w:rPr>
        <w:t xml:space="preserve"> to the receiver</w:t>
      </w:r>
      <w:r>
        <w:rPr>
          <w:lang w:eastAsia="zh-CN"/>
        </w:rPr>
        <w:t xml:space="preserve">. </w:t>
      </w:r>
      <w:r w:rsidR="00A5119D">
        <w:rPr>
          <w:rFonts w:eastAsiaTheme="minorEastAsia"/>
          <w:lang w:eastAsia="zh-CN"/>
        </w:rPr>
        <w:t>The existing pathloss formula in section 7.4, TR 38.901 can be reused as start point.</w:t>
      </w:r>
      <w:r>
        <w:rPr>
          <w:rFonts w:eastAsiaTheme="minorEastAsia"/>
          <w:lang w:eastAsia="zh-CN"/>
        </w:rPr>
        <w:t xml:space="preserve"> If the RCS is modeled as part of the path loss, then the formula becomes</w:t>
      </w:r>
    </w:p>
    <w:p w14:paraId="35DB3A8C" w14:textId="77777777" w:rsidR="00A5119D" w:rsidRDefault="00A5119D" w:rsidP="00A5119D">
      <w:pPr>
        <w:rPr>
          <w:rFonts w:eastAsiaTheme="minorEastAsia"/>
          <w:lang w:eastAsia="zh-CN"/>
        </w:rPr>
      </w:pPr>
    </w:p>
    <w:p w14:paraId="211CA426" w14:textId="77777777" w:rsidR="00877474" w:rsidRDefault="00000000" w:rsidP="00877474">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44C23E2B" w14:textId="2DBB04E8" w:rsidR="00877474" w:rsidRDefault="00877474" w:rsidP="00A5119D">
      <w:pPr>
        <w:rPr>
          <w:rFonts w:eastAsiaTheme="minorEastAsia"/>
          <w:lang w:eastAsia="zh-CN"/>
        </w:rPr>
      </w:pPr>
      <w:r>
        <w:rPr>
          <w:lang w:eastAsia="zh-CN"/>
        </w:rPr>
        <w:t>where</w:t>
      </w:r>
      <w:r w:rsidRPr="00A5119D">
        <w:rPr>
          <w:lang w:eastAsia="zh-CN"/>
        </w:rPr>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σ</m:t>
                </m:r>
              </m:e>
              <m:sub>
                <m:r>
                  <m:rPr>
                    <m:sty m:val="p"/>
                  </m:rPr>
                  <w:rPr>
                    <w:rFonts w:ascii="Cambria Math" w:hAnsi="Cambria Math"/>
                  </w:rPr>
                  <m:t>RCS</m:t>
                </m:r>
              </m:sub>
            </m:sSub>
          </m:e>
        </m:d>
        <m:r>
          <m:rPr>
            <m:sty m:val="p"/>
          </m:rPr>
          <w:rPr>
            <w:rFonts w:ascii="Cambria Math" w:hAnsi="Cambria Math"/>
          </w:rPr>
          <m:t xml:space="preserve"> </m:t>
        </m:r>
      </m:oMath>
      <w:r w:rsidRPr="00A5119D">
        <w:rPr>
          <w:lang w:eastAsia="zh-CN"/>
        </w:rPr>
        <w:t>is the radar cross section of the target.</w:t>
      </w:r>
    </w:p>
    <w:p w14:paraId="71C84D5A" w14:textId="77777777" w:rsidR="00877474" w:rsidRDefault="00877474" w:rsidP="00A5119D">
      <w:pPr>
        <w:rPr>
          <w:rFonts w:eastAsiaTheme="minorEastAsia"/>
          <w:lang w:eastAsia="zh-CN"/>
        </w:rPr>
      </w:pPr>
    </w:p>
    <w:p w14:paraId="6107FECC" w14:textId="77777777" w:rsidR="00A5119D" w:rsidRDefault="00A5119D" w:rsidP="00A5119D">
      <w:pPr>
        <w:rPr>
          <w:rFonts w:eastAsiaTheme="minorEastAsia"/>
          <w:lang w:eastAsia="zh-CN"/>
        </w:rPr>
      </w:pPr>
    </w:p>
    <w:p w14:paraId="1BF788F1" w14:textId="1B913575" w:rsidR="00877474" w:rsidRPr="00877474" w:rsidRDefault="00A5119D" w:rsidP="00877474">
      <w:pPr>
        <w:tabs>
          <w:tab w:val="left" w:pos="0"/>
        </w:tabs>
        <w:suppressAutoHyphens/>
        <w:rPr>
          <w:b/>
          <w:bCs/>
          <w:i/>
          <w:iCs/>
          <w:lang w:eastAsia="zh-CN"/>
        </w:rPr>
      </w:pPr>
      <w:r w:rsidRPr="00A5119D">
        <w:rPr>
          <w:rFonts w:eastAsiaTheme="minorEastAsia"/>
          <w:b/>
          <w:bCs/>
          <w:i/>
          <w:iCs/>
          <w:lang w:eastAsia="zh-CN"/>
        </w:rPr>
        <w:t>Proposal</w:t>
      </w:r>
      <w:r>
        <w:rPr>
          <w:rFonts w:eastAsiaTheme="minorEastAsia"/>
          <w:b/>
          <w:bCs/>
          <w:i/>
          <w:iCs/>
          <w:lang w:eastAsia="zh-CN"/>
        </w:rPr>
        <w:t xml:space="preserve"> </w:t>
      </w:r>
      <w:r w:rsidR="00970D91">
        <w:rPr>
          <w:rFonts w:eastAsiaTheme="minorEastAsia"/>
          <w:b/>
          <w:bCs/>
          <w:i/>
          <w:iCs/>
          <w:lang w:eastAsia="zh-CN"/>
        </w:rPr>
        <w:t>9</w:t>
      </w:r>
      <w:r w:rsidRPr="00A5119D">
        <w:rPr>
          <w:rFonts w:eastAsiaTheme="minorEastAsia"/>
          <w:b/>
          <w:bCs/>
          <w:i/>
          <w:iCs/>
          <w:lang w:eastAsia="zh-CN"/>
        </w:rPr>
        <w:t xml:space="preserve">: </w:t>
      </w:r>
      <w:r w:rsidR="00877474" w:rsidRPr="00877474">
        <w:rPr>
          <w:b/>
          <w:bCs/>
          <w:i/>
          <w:iCs/>
          <w:lang w:eastAsia="zh-CN"/>
        </w:rPr>
        <w:t>For path loss, the total path loss is a combination of the path loss between the target and the transmitter and the transmitter and the receiver</w:t>
      </w:r>
      <w:r w:rsidR="00877474">
        <w:rPr>
          <w:b/>
          <w:bCs/>
          <w:i/>
          <w:iCs/>
          <w:lang w:eastAsia="zh-CN"/>
        </w:rPr>
        <w:t xml:space="preserve"> as</w:t>
      </w:r>
      <w:r w:rsidR="00877474" w:rsidRPr="00877474">
        <w:rPr>
          <w:b/>
          <w:bCs/>
          <w:i/>
          <w:iCs/>
          <w:lang w:eastAsia="zh-CN"/>
        </w:rPr>
        <w:t xml:space="preserve"> </w:t>
      </w:r>
    </w:p>
    <w:p w14:paraId="024D471E" w14:textId="4B9589C7" w:rsidR="00877474" w:rsidRPr="00877474" w:rsidRDefault="00000000" w:rsidP="00877474">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oMath>
      </m:oMathPara>
    </w:p>
    <w:p w14:paraId="527F41D1" w14:textId="727262AC" w:rsidR="00877474" w:rsidRPr="00877474" w:rsidRDefault="00877474" w:rsidP="00877474">
      <w:pPr>
        <w:rPr>
          <w:rFonts w:eastAsiaTheme="minorEastAsia"/>
          <w:b/>
          <w:bCs/>
          <w:i/>
          <w:iCs/>
          <w:lang w:eastAsia="zh-CN"/>
        </w:rPr>
      </w:pPr>
      <w:r w:rsidRPr="00877474">
        <w:rPr>
          <w:b/>
          <w:bCs/>
          <w:i/>
          <w:iCs/>
          <w:lang w:eastAsia="zh-CN"/>
        </w:rPr>
        <w:t xml:space="preserve">where d1 is the distance from the transmitter to the target, d2 is the distance from the target to the receiver. </w:t>
      </w:r>
      <w:r w:rsidRPr="00877474">
        <w:rPr>
          <w:rFonts w:eastAsiaTheme="minorEastAsia"/>
          <w:b/>
          <w:bCs/>
          <w:i/>
          <w:iCs/>
          <w:lang w:eastAsia="zh-CN"/>
        </w:rPr>
        <w:t xml:space="preserve">The existing pathloss formula in section 7.4, TR 38.901 can be reused as start point. </w:t>
      </w:r>
      <w:r>
        <w:rPr>
          <w:rFonts w:eastAsiaTheme="minorEastAsia"/>
          <w:b/>
          <w:bCs/>
          <w:i/>
          <w:iCs/>
          <w:lang w:eastAsia="zh-CN"/>
        </w:rPr>
        <w:t>With RCS, this becomes</w:t>
      </w:r>
    </w:p>
    <w:p w14:paraId="770CCDDB" w14:textId="4D0CA470" w:rsidR="00877474" w:rsidRPr="00877474" w:rsidRDefault="00000000" w:rsidP="00877474">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41425015" w14:textId="3E869AA7" w:rsidR="00877474" w:rsidRPr="00877474" w:rsidRDefault="00877474" w:rsidP="00877474">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0734BFF5" w14:textId="28070355" w:rsidR="00A5119D" w:rsidRDefault="00A5119D" w:rsidP="00877474">
      <w:pPr>
        <w:tabs>
          <w:tab w:val="left" w:pos="0"/>
        </w:tabs>
        <w:suppressAutoHyphens/>
        <w:rPr>
          <w:rFonts w:eastAsiaTheme="minorEastAsia"/>
          <w:lang w:eastAsia="zh-CN"/>
        </w:rPr>
      </w:pPr>
    </w:p>
    <w:p w14:paraId="7244D211" w14:textId="505E84CC" w:rsidR="0070685E" w:rsidRPr="00A5119D" w:rsidRDefault="0070685E" w:rsidP="00C66636">
      <w:pPr>
        <w:rPr>
          <w:lang w:eastAsia="zh-CN"/>
        </w:rPr>
      </w:pPr>
    </w:p>
    <w:p w14:paraId="41036D97" w14:textId="77777777" w:rsidR="003E0B42" w:rsidRDefault="003E0B42" w:rsidP="00764956">
      <w:pPr>
        <w:pStyle w:val="Heading3"/>
      </w:pPr>
      <w:r>
        <w:t>Concatenation vs. non-concatenation</w:t>
      </w:r>
    </w:p>
    <w:p w14:paraId="3D6690E1" w14:textId="2D7C0B27" w:rsidR="00A5119D" w:rsidRDefault="00A5119D" w:rsidP="00C66636">
      <w:pPr>
        <w:rPr>
          <w:b/>
          <w:bCs/>
          <w:i/>
          <w:iCs/>
          <w:lang w:eastAsia="zh-CN"/>
        </w:rPr>
      </w:pPr>
    </w:p>
    <w:p w14:paraId="3349739F" w14:textId="77777777" w:rsidR="00970D91" w:rsidRDefault="00970D91" w:rsidP="00C66636">
      <w:pPr>
        <w:rPr>
          <w:b/>
          <w:bCs/>
          <w:i/>
          <w:iCs/>
          <w:lang w:eastAsia="zh-CN"/>
        </w:rPr>
      </w:pPr>
    </w:p>
    <w:p w14:paraId="313ED194" w14:textId="128E2B57" w:rsidR="00970D91" w:rsidRPr="00970D91" w:rsidRDefault="00970D91" w:rsidP="00C66636">
      <w:pPr>
        <w:rPr>
          <w:lang w:eastAsia="zh-CN"/>
        </w:rPr>
      </w:pPr>
      <w:r w:rsidRPr="00970D91">
        <w:rPr>
          <w:lang w:eastAsia="zh-CN"/>
        </w:rPr>
        <w:lastRenderedPageBreak/>
        <w:t xml:space="preserve">In RAN1 #117, the following agreement was made </w:t>
      </w:r>
      <w:r w:rsidR="00B24027">
        <w:rPr>
          <w:lang w:val="en-GB" w:eastAsia="zh-CN"/>
        </w:rPr>
        <w:fldChar w:fldCharType="begin"/>
      </w:r>
      <w:r w:rsidR="00B24027">
        <w:rPr>
          <w:lang w:val="en-GB" w:eastAsia="zh-CN"/>
        </w:rPr>
        <w:instrText xml:space="preserve"> REF _Ref173865115 \r \h </w:instrText>
      </w:r>
      <w:r w:rsidR="00B24027">
        <w:rPr>
          <w:lang w:val="en-GB" w:eastAsia="zh-CN"/>
        </w:rPr>
      </w:r>
      <w:r w:rsidR="00B24027">
        <w:rPr>
          <w:lang w:val="en-GB" w:eastAsia="zh-CN"/>
        </w:rPr>
        <w:fldChar w:fldCharType="separate"/>
      </w:r>
      <w:r w:rsidR="00B24027">
        <w:rPr>
          <w:lang w:val="en-GB" w:eastAsia="zh-CN"/>
        </w:rPr>
        <w:t>[13]</w:t>
      </w:r>
      <w:r w:rsidR="00B24027">
        <w:rPr>
          <w:lang w:val="en-GB" w:eastAsia="zh-CN"/>
        </w:rPr>
        <w:fldChar w:fldCharType="end"/>
      </w:r>
      <w:r w:rsidR="00B24027">
        <w:rPr>
          <w:lang w:val="en-GB" w:eastAsia="zh-CN"/>
        </w:rPr>
        <w:t>:</w:t>
      </w:r>
    </w:p>
    <w:tbl>
      <w:tblPr>
        <w:tblStyle w:val="TableGrid"/>
        <w:tblW w:w="0" w:type="auto"/>
        <w:tblLook w:val="04A0" w:firstRow="1" w:lastRow="0" w:firstColumn="1" w:lastColumn="0" w:noHBand="0" w:noVBand="1"/>
      </w:tblPr>
      <w:tblGrid>
        <w:gridCol w:w="9350"/>
      </w:tblGrid>
      <w:tr w:rsidR="003E0B42" w14:paraId="18B028ED" w14:textId="77777777" w:rsidTr="003E0B42">
        <w:tc>
          <w:tcPr>
            <w:tcW w:w="9350" w:type="dxa"/>
          </w:tcPr>
          <w:p w14:paraId="0BA12CBA" w14:textId="77777777" w:rsidR="003E0B42" w:rsidRPr="00970D91" w:rsidRDefault="003E0B42" w:rsidP="003E0B42">
            <w:pPr>
              <w:pStyle w:val="Heading4"/>
              <w:numPr>
                <w:ilvl w:val="0"/>
                <w:numId w:val="0"/>
              </w:numPr>
              <w:ind w:left="864" w:hanging="864"/>
              <w:rPr>
                <w:highlight w:val="green"/>
              </w:rPr>
            </w:pPr>
            <w:r w:rsidRPr="00970D91">
              <w:rPr>
                <w:highlight w:val="green"/>
              </w:rPr>
              <w:t>Agreement</w:t>
            </w:r>
          </w:p>
          <w:p w14:paraId="413D8023" w14:textId="77777777" w:rsidR="003E0B42" w:rsidRPr="00970D91" w:rsidRDefault="003E0B42" w:rsidP="003E0B42">
            <w:pPr>
              <w:rPr>
                <w:rFonts w:eastAsia="SimSun"/>
              </w:rPr>
            </w:pPr>
            <w:r w:rsidRPr="00970D91">
              <w:rPr>
                <w:rFonts w:eastAsia="SimSun"/>
                <w:lang w:eastAsia="zh-CN"/>
              </w:rPr>
              <w:t xml:space="preserve">When </w:t>
            </w:r>
            <w:r w:rsidRPr="00970D91">
              <w:rPr>
                <w:rFonts w:eastAsia="DengXian"/>
                <w:lang w:eastAsia="zh-CN"/>
              </w:rPr>
              <w:t>stochastic cluster is used to model indirect path in the target channel</w:t>
            </w:r>
            <w:r w:rsidRPr="00970D91">
              <w:rPr>
                <w:rFonts w:eastAsia="SimSun"/>
              </w:rPr>
              <w:t xml:space="preserve">, </w:t>
            </w:r>
            <w:proofErr w:type="gramStart"/>
            <w:r w:rsidRPr="00970D91">
              <w:rPr>
                <w:rFonts w:eastAsia="SimSun"/>
              </w:rPr>
              <w:t>down-select</w:t>
            </w:r>
            <w:proofErr w:type="gramEnd"/>
            <w:r w:rsidRPr="00970D91">
              <w:rPr>
                <w:rFonts w:eastAsia="SimSun"/>
              </w:rPr>
              <w:t xml:space="preserve"> between the following options</w:t>
            </w:r>
          </w:p>
          <w:p w14:paraId="6F698AC4" w14:textId="77777777" w:rsidR="003E0B42" w:rsidRPr="00970D91" w:rsidRDefault="003E0B42" w:rsidP="003E0B42">
            <w:pPr>
              <w:numPr>
                <w:ilvl w:val="0"/>
                <w:numId w:val="31"/>
              </w:numPr>
              <w:ind w:left="420"/>
              <w:rPr>
                <w:rFonts w:eastAsia="SimSun"/>
                <w:lang w:eastAsia="zh-CN"/>
              </w:rPr>
            </w:pPr>
            <w:r w:rsidRPr="00970D91">
              <w:rPr>
                <w:rFonts w:eastAsia="SimSun"/>
                <w:lang w:eastAsia="zh-CN"/>
              </w:rPr>
              <w:t>Option 1: modelled by concatenation of path(s) from Tx to target and from target to Rx</w:t>
            </w:r>
          </w:p>
          <w:p w14:paraId="3EFD690E" w14:textId="77777777" w:rsidR="003E0B42" w:rsidRPr="00970D91" w:rsidRDefault="003E0B42" w:rsidP="003E0B42">
            <w:pPr>
              <w:pStyle w:val="ListParagraph"/>
              <w:numPr>
                <w:ilvl w:val="1"/>
                <w:numId w:val="32"/>
              </w:numPr>
              <w:ind w:leftChars="0"/>
              <w:rPr>
                <w:rFonts w:ascii="Times New Roman" w:eastAsia="SimSun" w:hAnsi="Times New Roman"/>
                <w:sz w:val="24"/>
              </w:rPr>
            </w:pPr>
            <w:r w:rsidRPr="00970D91">
              <w:rPr>
                <w:rFonts w:ascii="Times New Roman" w:eastAsia="SimSun" w:hAnsi="Times New Roman"/>
                <w:sz w:val="24"/>
              </w:rPr>
              <w:t xml:space="preserve">For each of the Tx-target link and target-Rx link, </w:t>
            </w:r>
          </w:p>
          <w:p w14:paraId="1AB40E7D" w14:textId="77777777" w:rsidR="003E0B42" w:rsidRPr="00970D91" w:rsidRDefault="003E0B42" w:rsidP="003E0B42">
            <w:pPr>
              <w:pStyle w:val="ListParagraph"/>
              <w:numPr>
                <w:ilvl w:val="2"/>
                <w:numId w:val="32"/>
              </w:numPr>
              <w:ind w:leftChars="0"/>
              <w:rPr>
                <w:rFonts w:ascii="Times New Roman" w:eastAsia="SimSun" w:hAnsi="Times New Roman"/>
                <w:sz w:val="24"/>
              </w:rPr>
            </w:pPr>
            <w:r w:rsidRPr="00970D91">
              <w:rPr>
                <w:rFonts w:ascii="Times New Roman" w:eastAsia="SimSun" w:hAnsi="Times New Roman"/>
                <w:sz w:val="24"/>
              </w:rPr>
              <w:t xml:space="preserve">The parameters delay, power, angle, [initial phase], [Doppler] of NLOS ray(s) in the link Tx-to-Target or Target to RX are generated </w:t>
            </w:r>
          </w:p>
          <w:p w14:paraId="089C8111" w14:textId="77777777" w:rsidR="003E0B42" w:rsidRPr="00970D91" w:rsidRDefault="003E0B42" w:rsidP="003E0B42">
            <w:pPr>
              <w:pStyle w:val="ListParagraph"/>
              <w:numPr>
                <w:ilvl w:val="3"/>
                <w:numId w:val="32"/>
              </w:numPr>
              <w:ind w:leftChars="0"/>
              <w:rPr>
                <w:rFonts w:ascii="Times New Roman" w:eastAsia="SimSun" w:hAnsi="Times New Roman"/>
                <w:sz w:val="24"/>
              </w:rPr>
            </w:pPr>
            <w:r w:rsidRPr="00970D91">
              <w:rPr>
                <w:rFonts w:ascii="Times New Roman" w:eastAsia="SimSun" w:hAnsi="Times New Roman"/>
                <w:sz w:val="24"/>
              </w:rPr>
              <w:t xml:space="preserve">FFS following cluster generation in section 7, 38.901 </w:t>
            </w:r>
          </w:p>
          <w:p w14:paraId="771030BB" w14:textId="77777777" w:rsidR="003E0B42" w:rsidRPr="00970D91" w:rsidRDefault="003E0B42" w:rsidP="003E0B42">
            <w:pPr>
              <w:pStyle w:val="ListParagraph"/>
              <w:numPr>
                <w:ilvl w:val="2"/>
                <w:numId w:val="32"/>
              </w:numPr>
              <w:ind w:leftChars="0"/>
              <w:rPr>
                <w:rFonts w:ascii="Times New Roman" w:eastAsia="SimSun" w:hAnsi="Times New Roman"/>
                <w:sz w:val="24"/>
              </w:rPr>
            </w:pPr>
            <w:r w:rsidRPr="00970D91">
              <w:rPr>
                <w:rFonts w:ascii="Times New Roman" w:eastAsia="SimSun" w:hAnsi="Times New Roman"/>
                <w:sz w:val="24"/>
              </w:rPr>
              <w:t xml:space="preserve">The target channel is generated by concatenating the parameters of the Tx-target link and target-Rx link. </w:t>
            </w:r>
          </w:p>
          <w:p w14:paraId="432A61AE" w14:textId="77777777" w:rsidR="003E0B42" w:rsidRPr="00970D91" w:rsidRDefault="003E0B42" w:rsidP="003E0B42">
            <w:pPr>
              <w:pStyle w:val="ListParagraph"/>
              <w:numPr>
                <w:ilvl w:val="3"/>
                <w:numId w:val="32"/>
              </w:numPr>
              <w:ind w:leftChars="0"/>
              <w:rPr>
                <w:sz w:val="24"/>
                <w:lang w:eastAsia="zh-CN"/>
              </w:rPr>
            </w:pPr>
            <w:r w:rsidRPr="00970D91">
              <w:rPr>
                <w:rFonts w:ascii="Times New Roman" w:eastAsia="SimSun" w:hAnsi="Times New Roman"/>
                <w:sz w:val="24"/>
              </w:rPr>
              <w:t>FFS on Convolutional or 1-by-1 coupling or 1-to-many coupling</w:t>
            </w:r>
          </w:p>
          <w:p w14:paraId="4BF231B1" w14:textId="77777777" w:rsidR="003E0B42" w:rsidRPr="00970D91" w:rsidRDefault="003E0B42" w:rsidP="003E0B42">
            <w:pPr>
              <w:pStyle w:val="ListParagraph"/>
              <w:numPr>
                <w:ilvl w:val="1"/>
                <w:numId w:val="32"/>
              </w:numPr>
              <w:ind w:leftChars="0"/>
              <w:rPr>
                <w:rFonts w:ascii="Times New Roman" w:eastAsia="SimSun" w:hAnsi="Times New Roman"/>
                <w:sz w:val="24"/>
                <w:lang w:eastAsia="zh-CN"/>
              </w:rPr>
            </w:pPr>
            <w:r w:rsidRPr="00970D91">
              <w:rPr>
                <w:rFonts w:ascii="Times New Roman" w:eastAsia="SimSun" w:hAnsi="Times New Roman"/>
                <w:sz w:val="24"/>
                <w:lang w:eastAsia="zh-CN"/>
              </w:rPr>
              <w:t>FFS how to combine the clusters in target channel and the clusters in background channel</w:t>
            </w:r>
          </w:p>
          <w:p w14:paraId="25693935" w14:textId="77777777" w:rsidR="003E0B42" w:rsidRPr="00970D91" w:rsidRDefault="003E0B42" w:rsidP="003E0B42">
            <w:pPr>
              <w:numPr>
                <w:ilvl w:val="0"/>
                <w:numId w:val="31"/>
              </w:numPr>
              <w:ind w:left="420"/>
              <w:rPr>
                <w:rFonts w:eastAsia="SimSun"/>
                <w:lang w:eastAsia="zh-CN"/>
              </w:rPr>
            </w:pPr>
            <w:r w:rsidRPr="00970D91">
              <w:rPr>
                <w:rFonts w:eastAsia="SimSun"/>
                <w:lang w:eastAsia="zh-CN"/>
              </w:rPr>
              <w:t xml:space="preserve">Option 2: modelled by Tx-to-Rx path(s) satisfying Tx-target-Rx geometry of the direct path </w:t>
            </w:r>
          </w:p>
          <w:p w14:paraId="50C45AEE" w14:textId="77777777" w:rsidR="003E0B42" w:rsidRPr="00970D91" w:rsidRDefault="003E0B42" w:rsidP="003E0B42">
            <w:pPr>
              <w:pStyle w:val="ListParagraph"/>
              <w:numPr>
                <w:ilvl w:val="1"/>
                <w:numId w:val="32"/>
              </w:numPr>
              <w:ind w:leftChars="0"/>
              <w:rPr>
                <w:rFonts w:ascii="Times New Roman" w:eastAsia="SimSun" w:hAnsi="Times New Roman"/>
                <w:sz w:val="24"/>
                <w:lang w:eastAsia="zh-CN"/>
              </w:rPr>
            </w:pPr>
            <w:r w:rsidRPr="00970D91">
              <w:rPr>
                <w:rFonts w:ascii="Times New Roman" w:eastAsia="SimSun" w:hAnsi="Times New Roman"/>
                <w:sz w:val="24"/>
                <w:lang w:eastAsia="zh-CN"/>
              </w:rPr>
              <w:t>The parameters delay, power, angle, initial phase of a stochastic (sub-)cluster between Tx and Rx are generated following cluster generation in section 7, 38.901</w:t>
            </w:r>
          </w:p>
          <w:p w14:paraId="17E12A8A" w14:textId="77777777" w:rsidR="003E0B42" w:rsidRPr="00970D91" w:rsidRDefault="003E0B42" w:rsidP="003E0B42">
            <w:pPr>
              <w:pStyle w:val="ListParagraph"/>
              <w:numPr>
                <w:ilvl w:val="2"/>
                <w:numId w:val="32"/>
              </w:numPr>
              <w:ind w:leftChars="0"/>
              <w:rPr>
                <w:rFonts w:ascii="Times New Roman" w:eastAsia="SimSun" w:hAnsi="Times New Roman"/>
                <w:sz w:val="24"/>
                <w:lang w:eastAsia="zh-CN"/>
              </w:rPr>
            </w:pPr>
            <w:r w:rsidRPr="00970D91">
              <w:rPr>
                <w:rFonts w:ascii="Times New Roman" w:eastAsia="SimSun" w:hAnsi="Times New Roman"/>
                <w:sz w:val="24"/>
                <w:lang w:eastAsia="zh-CN"/>
              </w:rPr>
              <w:t>The parameters [delay], [power], [angle], [Doppler] of the (sub-)cluster are updated by the target property</w:t>
            </w:r>
          </w:p>
          <w:p w14:paraId="140B8313" w14:textId="3429ADF3" w:rsidR="003E0B42" w:rsidRDefault="003E0B42" w:rsidP="003E0B42">
            <w:pPr>
              <w:rPr>
                <w:b/>
                <w:bCs/>
                <w:i/>
                <w:iCs/>
                <w:lang w:eastAsia="zh-CN"/>
              </w:rPr>
            </w:pPr>
            <w:r w:rsidRPr="00970D91">
              <w:rPr>
                <w:rFonts w:eastAsia="SimSun"/>
                <w:lang w:eastAsia="zh-CN"/>
              </w:rPr>
              <w:t>FFS how to combine the clusters in target channel and the clusters in background channel</w:t>
            </w:r>
          </w:p>
        </w:tc>
      </w:tr>
    </w:tbl>
    <w:p w14:paraId="53AD1289" w14:textId="77777777" w:rsidR="003E0B42" w:rsidRDefault="003E0B42" w:rsidP="00C66636">
      <w:pPr>
        <w:rPr>
          <w:b/>
          <w:bCs/>
          <w:i/>
          <w:iCs/>
          <w:lang w:eastAsia="zh-CN"/>
        </w:rPr>
      </w:pPr>
    </w:p>
    <w:p w14:paraId="04C7514F" w14:textId="77777777" w:rsidR="003E0B42" w:rsidRDefault="003E0B42" w:rsidP="00C66636">
      <w:pPr>
        <w:rPr>
          <w:b/>
          <w:bCs/>
          <w:i/>
          <w:iCs/>
          <w:lang w:eastAsia="zh-CN"/>
        </w:rPr>
      </w:pPr>
    </w:p>
    <w:p w14:paraId="598B1569" w14:textId="375FE702" w:rsidR="003E0B42" w:rsidRDefault="00970D91" w:rsidP="00C66636">
      <w:pPr>
        <w:rPr>
          <w:rFonts w:eastAsia="SimSun"/>
          <w:szCs w:val="20"/>
        </w:rPr>
      </w:pPr>
      <w:r w:rsidRPr="00970D91">
        <w:rPr>
          <w:rFonts w:eastAsia="SimSun"/>
          <w:lang w:eastAsia="zh-CN"/>
        </w:rPr>
        <w:t xml:space="preserve">When a </w:t>
      </w:r>
      <w:r w:rsidRPr="00970D91">
        <w:rPr>
          <w:rFonts w:eastAsia="DengXian"/>
          <w:lang w:eastAsia="zh-CN"/>
        </w:rPr>
        <w:t>stochastic cluster is used to model the indirect path in the target channel,</w:t>
      </w:r>
      <w:r w:rsidRPr="00970D91">
        <w:rPr>
          <w:lang w:eastAsia="zh-CN"/>
        </w:rPr>
        <w:t xml:space="preserve"> </w:t>
      </w:r>
      <w:r w:rsidR="003E0B42" w:rsidRPr="00970D91">
        <w:rPr>
          <w:lang w:eastAsia="zh-CN"/>
        </w:rPr>
        <w:t>RAN1 should concatenat</w:t>
      </w:r>
      <w:r w:rsidRPr="00970D91">
        <w:rPr>
          <w:lang w:eastAsia="zh-CN"/>
        </w:rPr>
        <w:t>e</w:t>
      </w:r>
      <w:r w:rsidR="00804E8F" w:rsidRPr="00970D91">
        <w:rPr>
          <w:lang w:eastAsia="zh-CN"/>
        </w:rPr>
        <w:t xml:space="preserve"> </w:t>
      </w:r>
      <w:r w:rsidRPr="00970D91">
        <w:rPr>
          <w:lang w:eastAsia="zh-CN"/>
        </w:rPr>
        <w:t>the</w:t>
      </w:r>
      <w:r w:rsidR="003E0B42" w:rsidRPr="00970D91">
        <w:rPr>
          <w:lang w:eastAsia="zh-CN"/>
        </w:rPr>
        <w:t xml:space="preserve"> path(s) from Tx to target and </w:t>
      </w:r>
      <w:r w:rsidRPr="00970D91">
        <w:rPr>
          <w:lang w:eastAsia="zh-CN"/>
        </w:rPr>
        <w:t>from</w:t>
      </w:r>
      <w:r w:rsidR="003E0B42" w:rsidRPr="00970D91">
        <w:rPr>
          <w:lang w:eastAsia="zh-CN"/>
        </w:rPr>
        <w:t xml:space="preserve"> target to Rx</w:t>
      </w:r>
      <w:r w:rsidRPr="00970D91">
        <w:rPr>
          <w:lang w:eastAsia="zh-CN"/>
        </w:rPr>
        <w:t xml:space="preserve"> by </w:t>
      </w:r>
      <w:r w:rsidR="003E0B42" w:rsidRPr="00970D91">
        <w:rPr>
          <w:rFonts w:eastAsia="SimSun"/>
          <w:szCs w:val="20"/>
        </w:rPr>
        <w:t>1-by-1 coupling or 1-to-many coupling depending on if LOS/NLOS</w:t>
      </w:r>
      <w:r>
        <w:rPr>
          <w:rFonts w:eastAsia="SimSun"/>
          <w:szCs w:val="20"/>
        </w:rPr>
        <w:t>.</w:t>
      </w:r>
    </w:p>
    <w:p w14:paraId="0D20EF7B" w14:textId="77777777" w:rsidR="00970D91" w:rsidRDefault="00970D91" w:rsidP="00C66636">
      <w:pPr>
        <w:rPr>
          <w:rFonts w:eastAsia="SimSun"/>
          <w:szCs w:val="20"/>
        </w:rPr>
      </w:pPr>
    </w:p>
    <w:p w14:paraId="55CD0953" w14:textId="0470D73B" w:rsidR="00970D91" w:rsidRPr="00970D91" w:rsidRDefault="00970D91" w:rsidP="00970D91">
      <w:pPr>
        <w:rPr>
          <w:rFonts w:eastAsia="SimSun"/>
          <w:lang w:eastAsia="zh-CN"/>
        </w:rPr>
      </w:pPr>
      <w:r w:rsidRPr="00970D91">
        <w:rPr>
          <w:rFonts w:eastAsia="SimSun"/>
        </w:rPr>
        <w:t>In concatenation-based target channel modelling, t</w:t>
      </w:r>
      <w:r w:rsidRPr="00970D91">
        <w:rPr>
          <w:rFonts w:eastAsia="SimSun"/>
          <w:lang w:eastAsia="zh-CN"/>
        </w:rPr>
        <w:t>o reduce the modelling complexity, RAN1 can do the following:</w:t>
      </w:r>
    </w:p>
    <w:p w14:paraId="5B5352B2" w14:textId="65F43EE8" w:rsidR="00970D91" w:rsidRPr="00970D91" w:rsidRDefault="00970D91" w:rsidP="00970D91">
      <w:pPr>
        <w:pStyle w:val="ListParagraph"/>
        <w:numPr>
          <w:ilvl w:val="0"/>
          <w:numId w:val="34"/>
        </w:numPr>
        <w:suppressAutoHyphens/>
        <w:ind w:leftChars="0"/>
        <w:rPr>
          <w:rFonts w:ascii="Times New Roman" w:eastAsia="SimSun" w:hAnsi="Times New Roman"/>
          <w:sz w:val="24"/>
        </w:rPr>
      </w:pPr>
      <w:r w:rsidRPr="00970D91">
        <w:rPr>
          <w:rFonts w:ascii="Times New Roman" w:eastAsia="SimSun" w:hAnsi="Times New Roman"/>
          <w:sz w:val="24"/>
        </w:rPr>
        <w:t xml:space="preserve">Simplification 1: </w:t>
      </w:r>
      <w:r w:rsidRPr="00970D91">
        <w:rPr>
          <w:rFonts w:ascii="Times New Roman" w:eastAsia="SimSun" w:hAnsi="Times New Roman"/>
          <w:sz w:val="24"/>
          <w:lang w:eastAsia="zh-CN"/>
        </w:rPr>
        <w:t>A path with power less than a threshold [X] is dropped. FFS X</w:t>
      </w:r>
    </w:p>
    <w:p w14:paraId="03A06460" w14:textId="06AD78A5" w:rsidR="00970D91" w:rsidRPr="00970D91" w:rsidRDefault="00970D91" w:rsidP="00C66636">
      <w:pPr>
        <w:pStyle w:val="ListParagraph"/>
        <w:numPr>
          <w:ilvl w:val="0"/>
          <w:numId w:val="33"/>
        </w:numPr>
        <w:suppressAutoHyphens/>
        <w:ind w:leftChars="0"/>
        <w:rPr>
          <w:rFonts w:ascii="Times New Roman" w:eastAsia="SimSun" w:hAnsi="Times New Roman"/>
          <w:sz w:val="24"/>
        </w:rPr>
      </w:pPr>
      <w:r w:rsidRPr="00970D91">
        <w:rPr>
          <w:rFonts w:ascii="Times New Roman" w:eastAsia="SimSun" w:hAnsi="Times New Roman"/>
          <w:sz w:val="24"/>
          <w:lang w:eastAsia="zh-CN"/>
        </w:rPr>
        <w:t xml:space="preserve">Simplification 2: An indirect path with up to 2 bounces can be modelled in the target channel </w:t>
      </w:r>
    </w:p>
    <w:p w14:paraId="5CB3A3C2" w14:textId="77777777" w:rsidR="003E0B42" w:rsidRDefault="003E0B42" w:rsidP="00C66636">
      <w:pPr>
        <w:rPr>
          <w:b/>
          <w:bCs/>
          <w:i/>
          <w:iCs/>
          <w:lang w:eastAsia="zh-CN"/>
        </w:rPr>
      </w:pPr>
    </w:p>
    <w:p w14:paraId="119D3479" w14:textId="77777777" w:rsidR="003E0B42" w:rsidRPr="00412E1B" w:rsidRDefault="003E0B42" w:rsidP="003E0B42">
      <w:pPr>
        <w:spacing w:line="259" w:lineRule="auto"/>
        <w:contextualSpacing/>
        <w:jc w:val="both"/>
        <w:rPr>
          <w:rFonts w:eastAsia="Calibri" w:cstheme="minorHAnsi"/>
        </w:rPr>
      </w:pPr>
      <w:r w:rsidRPr="00412E1B">
        <w:rPr>
          <w:rFonts w:eastAsia="Calibri" w:cstheme="minorHAnsi"/>
        </w:rPr>
        <w:t>For cluster/ray modeling for the sensing channel, d</w:t>
      </w:r>
      <w:r w:rsidRPr="00412E1B">
        <w:rPr>
          <w:rFonts w:eastAsia="Calibri" w:cstheme="minorHAnsi"/>
          <w:b/>
          <w:bCs/>
        </w:rPr>
        <w:t xml:space="preserve">eterministic or semi-deterministic Ray/cluster Modelling can be considered. </w:t>
      </w:r>
      <w:r w:rsidRPr="00412E1B">
        <w:rPr>
          <w:lang w:eastAsia="ko-KR"/>
        </w:rPr>
        <w:t xml:space="preserve">The multipath channel can be generated based on a single bounce model that assumes a direct path bounce toward/from the </w:t>
      </w:r>
      <w:proofErr w:type="gramStart"/>
      <w:r w:rsidRPr="00412E1B">
        <w:rPr>
          <w:lang w:eastAsia="ko-KR"/>
        </w:rPr>
        <w:t>target  or</w:t>
      </w:r>
      <w:proofErr w:type="gramEnd"/>
      <w:r w:rsidRPr="00412E1B">
        <w:rPr>
          <w:lang w:eastAsia="ko-KR"/>
        </w:rPr>
        <w:t xml:space="preserve"> a multi-bounce model that assumes indirect path bounces  toward/from the target based on the rays interaction with environmental clutter before/after bouncing off the target. Delay, gain, and echo angle for a direct path toward a sensing target are determined based on the physical location of a sensing target. Delays, gains, and angles for indirect paths toward the sensing target are generated based on a statistical manner based on measurement or sounding results. If the sensing target creates one or more clusters and multiple rays exist within the one or more clusters, one of the rays corresponds to a direct path and the rest of the rays correspond to indirect paths. Based on this model, a multi-path channel can be generated for a sensing target.</w:t>
      </w:r>
    </w:p>
    <w:p w14:paraId="56F2AEB8" w14:textId="77777777" w:rsidR="003E0B42" w:rsidRDefault="003E0B42" w:rsidP="003E0B42">
      <w:pPr>
        <w:spacing w:line="259" w:lineRule="auto"/>
        <w:contextualSpacing/>
        <w:jc w:val="both"/>
        <w:rPr>
          <w:lang w:eastAsia="ko-KR"/>
        </w:rPr>
      </w:pPr>
    </w:p>
    <w:p w14:paraId="37259B7E" w14:textId="77777777" w:rsidR="003E0B42" w:rsidRDefault="003E0B42" w:rsidP="003E0B42">
      <w:pPr>
        <w:spacing w:line="259" w:lineRule="auto"/>
        <w:contextualSpacing/>
        <w:jc w:val="both"/>
        <w:rPr>
          <w:lang w:eastAsia="ko-KR"/>
        </w:rPr>
      </w:pPr>
      <w:r w:rsidRPr="00412E1B">
        <w:rPr>
          <w:lang w:eastAsia="ko-KR"/>
        </w:rPr>
        <w:t xml:space="preserve">For future work, if the target is located very close to the sensing device, the </w:t>
      </w:r>
      <w:r w:rsidRPr="00412E1B">
        <w:rPr>
          <w:rFonts w:hint="eastAsia"/>
          <w:lang w:eastAsia="ko-KR"/>
        </w:rPr>
        <w:t>near-field</w:t>
      </w:r>
      <w:r w:rsidRPr="00412E1B">
        <w:rPr>
          <w:lang w:eastAsia="ko-KR"/>
        </w:rPr>
        <w:t xml:space="preserve"> effect can also be considered.  The need for near-field effect modeling may be </w:t>
      </w:r>
      <w:r>
        <w:rPr>
          <w:lang w:eastAsia="ko-KR"/>
        </w:rPr>
        <w:t>eliminated</w:t>
      </w:r>
      <w:r w:rsidRPr="00412E1B">
        <w:rPr>
          <w:lang w:eastAsia="ko-KR"/>
        </w:rPr>
        <w:t xml:space="preserve"> by setting minimum distances to ensure far field operation only. </w:t>
      </w:r>
    </w:p>
    <w:p w14:paraId="38CAF1A9" w14:textId="77777777" w:rsidR="003E0B42" w:rsidRDefault="003E0B42" w:rsidP="003E0B42">
      <w:pPr>
        <w:rPr>
          <w:b/>
          <w:bCs/>
          <w:i/>
          <w:iCs/>
          <w:lang w:eastAsia="zh-CN"/>
        </w:rPr>
      </w:pPr>
    </w:p>
    <w:p w14:paraId="777C649C" w14:textId="77777777" w:rsidR="00970D91" w:rsidRDefault="00970D91" w:rsidP="003E0B42">
      <w:pPr>
        <w:rPr>
          <w:b/>
          <w:bCs/>
          <w:i/>
          <w:iCs/>
          <w:lang w:eastAsia="zh-CN"/>
        </w:rPr>
      </w:pPr>
    </w:p>
    <w:p w14:paraId="3955210B" w14:textId="5251DA90" w:rsidR="00970D91" w:rsidRDefault="00970D91" w:rsidP="00970D91">
      <w:pPr>
        <w:rPr>
          <w:rFonts w:eastAsia="SimSun"/>
          <w:b/>
          <w:bCs/>
          <w:i/>
          <w:iCs/>
          <w:szCs w:val="20"/>
        </w:rPr>
      </w:pPr>
      <w:r w:rsidRPr="00970D91">
        <w:rPr>
          <w:b/>
          <w:bCs/>
          <w:i/>
          <w:iCs/>
          <w:lang w:eastAsia="zh-CN"/>
        </w:rPr>
        <w:t xml:space="preserve">Proposal 10: </w:t>
      </w:r>
      <w:r w:rsidRPr="00970D91">
        <w:rPr>
          <w:rFonts w:eastAsia="SimSun"/>
          <w:b/>
          <w:bCs/>
          <w:i/>
          <w:iCs/>
          <w:lang w:eastAsia="zh-CN"/>
        </w:rPr>
        <w:t xml:space="preserve">When a </w:t>
      </w:r>
      <w:r w:rsidRPr="00970D91">
        <w:rPr>
          <w:rFonts w:eastAsia="DengXian"/>
          <w:b/>
          <w:bCs/>
          <w:i/>
          <w:iCs/>
          <w:lang w:eastAsia="zh-CN"/>
        </w:rPr>
        <w:t>stochastic cluster is used to model the indirect path in the target channel,</w:t>
      </w:r>
      <w:r w:rsidRPr="00970D91">
        <w:rPr>
          <w:b/>
          <w:bCs/>
          <w:i/>
          <w:iCs/>
          <w:lang w:eastAsia="zh-CN"/>
        </w:rPr>
        <w:t xml:space="preserve"> RAN1 should concatenate the path(s) from Tx to target and from target to Rx by </w:t>
      </w:r>
      <w:r w:rsidRPr="00970D91">
        <w:rPr>
          <w:rFonts w:eastAsia="SimSun"/>
          <w:b/>
          <w:bCs/>
          <w:i/>
          <w:iCs/>
          <w:szCs w:val="20"/>
        </w:rPr>
        <w:t>1-by-1 coupling or 1-to-many coupling depending on if LOS/NLOS.</w:t>
      </w:r>
    </w:p>
    <w:p w14:paraId="11A83A8A" w14:textId="77777777" w:rsidR="00970D91" w:rsidRDefault="00970D91" w:rsidP="00970D91">
      <w:pPr>
        <w:rPr>
          <w:rFonts w:eastAsia="SimSun"/>
          <w:b/>
          <w:bCs/>
          <w:i/>
          <w:iCs/>
          <w:szCs w:val="20"/>
        </w:rPr>
      </w:pPr>
    </w:p>
    <w:p w14:paraId="79C6B514" w14:textId="1FCFBC4D" w:rsidR="00970D91" w:rsidRPr="00970D91" w:rsidRDefault="00970D91" w:rsidP="00970D91">
      <w:pPr>
        <w:rPr>
          <w:rFonts w:eastAsia="SimSun"/>
          <w:b/>
          <w:bCs/>
          <w:i/>
          <w:iCs/>
          <w:lang w:eastAsia="zh-CN"/>
        </w:rPr>
      </w:pPr>
      <w:r w:rsidRPr="00970D91">
        <w:rPr>
          <w:rFonts w:eastAsia="SimSun"/>
          <w:b/>
          <w:bCs/>
          <w:i/>
          <w:iCs/>
        </w:rPr>
        <w:t>Proposal 11: In concatenation-based target channel modelling, t</w:t>
      </w:r>
      <w:r w:rsidRPr="00970D91">
        <w:rPr>
          <w:rFonts w:eastAsia="SimSun"/>
          <w:b/>
          <w:bCs/>
          <w:i/>
          <w:iCs/>
          <w:lang w:eastAsia="zh-CN"/>
        </w:rPr>
        <w:t>o reduce the modelling complexity, RAN1 can do the following:</w:t>
      </w:r>
    </w:p>
    <w:p w14:paraId="571DB168" w14:textId="77777777" w:rsidR="00970D91" w:rsidRPr="00970D91" w:rsidRDefault="00970D91" w:rsidP="00970D91">
      <w:pPr>
        <w:pStyle w:val="ListParagraph"/>
        <w:numPr>
          <w:ilvl w:val="0"/>
          <w:numId w:val="34"/>
        </w:numPr>
        <w:suppressAutoHyphens/>
        <w:ind w:leftChars="0"/>
        <w:rPr>
          <w:rFonts w:ascii="Times New Roman" w:eastAsia="SimSun" w:hAnsi="Times New Roman"/>
          <w:b/>
          <w:bCs/>
          <w:i/>
          <w:iCs/>
          <w:sz w:val="24"/>
        </w:rPr>
      </w:pPr>
      <w:r w:rsidRPr="00970D91">
        <w:rPr>
          <w:rFonts w:ascii="Times New Roman" w:eastAsia="SimSun" w:hAnsi="Times New Roman"/>
          <w:b/>
          <w:bCs/>
          <w:i/>
          <w:iCs/>
          <w:sz w:val="24"/>
        </w:rPr>
        <w:t xml:space="preserve">Simplification 1: </w:t>
      </w:r>
      <w:r w:rsidRPr="00970D91">
        <w:rPr>
          <w:rFonts w:ascii="Times New Roman" w:eastAsia="SimSun" w:hAnsi="Times New Roman"/>
          <w:b/>
          <w:bCs/>
          <w:i/>
          <w:iCs/>
          <w:sz w:val="24"/>
          <w:lang w:eastAsia="zh-CN"/>
        </w:rPr>
        <w:t>A path with power less than a threshold [X] is dropped. FFS X</w:t>
      </w:r>
    </w:p>
    <w:p w14:paraId="292BC743" w14:textId="77777777" w:rsidR="00970D91" w:rsidRPr="00970D91" w:rsidRDefault="00970D91" w:rsidP="00970D91">
      <w:pPr>
        <w:pStyle w:val="ListParagraph"/>
        <w:numPr>
          <w:ilvl w:val="0"/>
          <w:numId w:val="33"/>
        </w:numPr>
        <w:suppressAutoHyphens/>
        <w:ind w:leftChars="0"/>
        <w:rPr>
          <w:rFonts w:ascii="Times New Roman" w:eastAsia="SimSun" w:hAnsi="Times New Roman"/>
          <w:b/>
          <w:bCs/>
          <w:i/>
          <w:iCs/>
          <w:sz w:val="24"/>
        </w:rPr>
      </w:pPr>
      <w:r w:rsidRPr="00970D91">
        <w:rPr>
          <w:rFonts w:ascii="Times New Roman" w:eastAsia="SimSun" w:hAnsi="Times New Roman"/>
          <w:b/>
          <w:bCs/>
          <w:i/>
          <w:iCs/>
          <w:sz w:val="24"/>
          <w:lang w:eastAsia="zh-CN"/>
        </w:rPr>
        <w:t xml:space="preserve">Simplification 2: An indirect path with up to 2 bounces can be modelled in the target channel </w:t>
      </w:r>
    </w:p>
    <w:p w14:paraId="2106DCD5" w14:textId="11E17379" w:rsidR="00970D91" w:rsidRDefault="00970D91" w:rsidP="003E0B42">
      <w:pPr>
        <w:rPr>
          <w:b/>
          <w:bCs/>
          <w:i/>
          <w:iCs/>
          <w:lang w:eastAsia="zh-CN"/>
        </w:rPr>
      </w:pPr>
    </w:p>
    <w:p w14:paraId="5CA5C5C5" w14:textId="6113C383" w:rsidR="003E0B42" w:rsidRDefault="003E0B42" w:rsidP="003E0B42">
      <w:pPr>
        <w:rPr>
          <w:b/>
          <w:bCs/>
          <w:i/>
          <w:iCs/>
          <w:lang w:eastAsia="zh-CN"/>
        </w:rPr>
      </w:pPr>
      <w:r>
        <w:rPr>
          <w:b/>
          <w:bCs/>
          <w:i/>
          <w:iCs/>
          <w:lang w:eastAsia="zh-CN"/>
        </w:rPr>
        <w:t>Proposal 1</w:t>
      </w:r>
      <w:r w:rsidR="00970D91">
        <w:rPr>
          <w:b/>
          <w:bCs/>
          <w:i/>
          <w:iCs/>
          <w:lang w:eastAsia="zh-CN"/>
        </w:rPr>
        <w:t>2</w:t>
      </w:r>
      <w:r>
        <w:rPr>
          <w:b/>
          <w:bCs/>
          <w:i/>
          <w:iCs/>
          <w:lang w:eastAsia="zh-CN"/>
        </w:rPr>
        <w:t>: Cluster/Ray modeling can be based on a single bounce (with a direct path) or multi-bounce (with indirect paths) model. The maximum number of bounces in the model should be decided.</w:t>
      </w:r>
    </w:p>
    <w:p w14:paraId="5EA10D8D" w14:textId="77777777" w:rsidR="003E0B42" w:rsidRDefault="003E0B42" w:rsidP="003E0B42">
      <w:pPr>
        <w:rPr>
          <w:b/>
          <w:bCs/>
          <w:i/>
          <w:iCs/>
          <w:lang w:eastAsia="zh-CN"/>
        </w:rPr>
      </w:pPr>
    </w:p>
    <w:p w14:paraId="6391C525" w14:textId="15E62948" w:rsidR="003E0B42" w:rsidRDefault="003E0B42" w:rsidP="003E0B42">
      <w:pPr>
        <w:rPr>
          <w:b/>
          <w:bCs/>
          <w:i/>
          <w:iCs/>
          <w:lang w:eastAsia="zh-CN"/>
        </w:rPr>
      </w:pPr>
      <w:r w:rsidRPr="00412E1B">
        <w:rPr>
          <w:rFonts w:eastAsia="Calibri" w:cstheme="minorHAnsi"/>
          <w:b/>
          <w:bCs/>
          <w:i/>
          <w:iCs/>
        </w:rPr>
        <w:t>Proposal 1</w:t>
      </w:r>
      <w:r w:rsidR="00970D91">
        <w:rPr>
          <w:rFonts w:eastAsia="Calibri" w:cstheme="minorHAnsi"/>
          <w:b/>
          <w:bCs/>
          <w:i/>
          <w:iCs/>
        </w:rPr>
        <w:t>3</w:t>
      </w:r>
      <w:r w:rsidRPr="00412E1B">
        <w:rPr>
          <w:rFonts w:eastAsia="Calibri" w:cstheme="minorHAnsi"/>
          <w:b/>
          <w:bCs/>
          <w:i/>
          <w:iCs/>
        </w:rPr>
        <w:t>: Deterministic or semi-deterministic Ray/cluster Modelling can be considered with the parameters for the direct path dependent on the physical location of the target and for the indirect paths in a statistical manner</w:t>
      </w:r>
    </w:p>
    <w:p w14:paraId="6A44FDFF" w14:textId="77777777" w:rsidR="003E0B42" w:rsidRDefault="003E0B42" w:rsidP="003E0B42">
      <w:pPr>
        <w:rPr>
          <w:b/>
          <w:bCs/>
          <w:i/>
          <w:iCs/>
          <w:lang w:eastAsia="zh-CN"/>
        </w:rPr>
      </w:pPr>
    </w:p>
    <w:p w14:paraId="73D10C81" w14:textId="24958E42" w:rsidR="003E0B42" w:rsidRPr="00412E1B" w:rsidRDefault="003E0B42" w:rsidP="003E0B42">
      <w:pPr>
        <w:rPr>
          <w:b/>
          <w:bCs/>
          <w:i/>
          <w:iCs/>
          <w:lang w:eastAsia="ko-KR"/>
        </w:rPr>
      </w:pPr>
      <w:r w:rsidRPr="00412E1B">
        <w:rPr>
          <w:b/>
          <w:bCs/>
          <w:i/>
          <w:iCs/>
          <w:lang w:eastAsia="ko-KR"/>
        </w:rPr>
        <w:t>Proposal 1</w:t>
      </w:r>
      <w:r w:rsidR="00970D91">
        <w:rPr>
          <w:b/>
          <w:bCs/>
          <w:i/>
          <w:iCs/>
          <w:lang w:eastAsia="ko-KR"/>
        </w:rPr>
        <w:t>4</w:t>
      </w:r>
      <w:r w:rsidRPr="00412E1B">
        <w:rPr>
          <w:b/>
          <w:bCs/>
          <w:i/>
          <w:iCs/>
          <w:lang w:eastAsia="ko-KR"/>
        </w:rPr>
        <w:t xml:space="preserve">: The need for near-field effect modeling </w:t>
      </w:r>
      <w:r>
        <w:rPr>
          <w:b/>
          <w:bCs/>
          <w:i/>
          <w:iCs/>
          <w:lang w:eastAsia="ko-KR"/>
        </w:rPr>
        <w:t>should</w:t>
      </w:r>
      <w:r w:rsidRPr="00412E1B">
        <w:rPr>
          <w:b/>
          <w:bCs/>
          <w:i/>
          <w:iCs/>
          <w:lang w:eastAsia="ko-KR"/>
        </w:rPr>
        <w:t xml:space="preserve"> be </w:t>
      </w:r>
      <w:r>
        <w:rPr>
          <w:b/>
          <w:bCs/>
          <w:i/>
          <w:iCs/>
          <w:lang w:eastAsia="ko-KR"/>
        </w:rPr>
        <w:t>eliminated</w:t>
      </w:r>
      <w:r w:rsidRPr="00412E1B">
        <w:rPr>
          <w:b/>
          <w:bCs/>
          <w:i/>
          <w:iCs/>
          <w:lang w:eastAsia="ko-KR"/>
        </w:rPr>
        <w:t xml:space="preserve"> by setting minimum distances to ensure far field operation only</w:t>
      </w:r>
    </w:p>
    <w:p w14:paraId="13B63A6E" w14:textId="77777777" w:rsidR="003E0B42" w:rsidRDefault="003E0B42" w:rsidP="00C66636">
      <w:pPr>
        <w:rPr>
          <w:b/>
          <w:bCs/>
          <w:i/>
          <w:iCs/>
          <w:lang w:eastAsia="zh-CN"/>
        </w:rPr>
      </w:pPr>
    </w:p>
    <w:p w14:paraId="7121CAD1" w14:textId="77777777" w:rsidR="003E0B42" w:rsidRPr="0069669F" w:rsidRDefault="003E0B42" w:rsidP="003E0B42">
      <w:pPr>
        <w:pStyle w:val="Heading3"/>
        <w:rPr>
          <w:b/>
          <w:bCs/>
          <w:i/>
          <w:iCs/>
        </w:rPr>
      </w:pPr>
      <w:r>
        <w:t>Mobility</w:t>
      </w:r>
    </w:p>
    <w:p w14:paraId="386EB33B" w14:textId="77777777" w:rsidR="003E0B42" w:rsidRPr="005041F8" w:rsidRDefault="003E0B42" w:rsidP="003E0B42">
      <w:pPr>
        <w:overflowPunct w:val="0"/>
        <w:autoSpaceDE w:val="0"/>
        <w:autoSpaceDN w:val="0"/>
        <w:adjustRightInd w:val="0"/>
        <w:contextualSpacing/>
        <w:jc w:val="both"/>
        <w:textAlignment w:val="baseline"/>
        <w:rPr>
          <w:lang w:eastAsia="zh-CN"/>
        </w:rPr>
      </w:pPr>
      <w:r>
        <w:rPr>
          <w:lang w:eastAsia="ko-KR"/>
        </w:rPr>
        <w:t>T</w:t>
      </w:r>
      <w:r w:rsidRPr="00412E1B">
        <w:rPr>
          <w:lang w:eastAsia="ko-KR"/>
        </w:rPr>
        <w:t xml:space="preserve">he device mobility is already modeled in communication channel modeling, but target mobility also needs to be considered. </w:t>
      </w:r>
      <w:r w:rsidRPr="005041F8">
        <w:rPr>
          <w:lang w:eastAsia="zh-CN"/>
        </w:rPr>
        <w:t xml:space="preserve">To accommodate the mobility of the target, transmitter and/or receiver, the dual mobility method in 38.901 that supports dual Tx and Rx </w:t>
      </w:r>
      <w:proofErr w:type="gramStart"/>
      <w:r w:rsidRPr="005041F8">
        <w:rPr>
          <w:lang w:eastAsia="zh-CN"/>
        </w:rPr>
        <w:t>mobility</w:t>
      </w:r>
      <w:proofErr w:type="gramEnd"/>
      <w:r w:rsidRPr="005041F8">
        <w:rPr>
          <w:lang w:eastAsia="zh-CN"/>
        </w:rPr>
        <w:t xml:space="preserve"> or scatterer mobility can be re-used</w:t>
      </w:r>
      <w:r>
        <w:rPr>
          <w:lang w:eastAsia="zh-CN"/>
        </w:rPr>
        <w:t xml:space="preserve"> as a starting point</w:t>
      </w:r>
    </w:p>
    <w:p w14:paraId="09DEA94A" w14:textId="77777777" w:rsidR="003E0B42" w:rsidRDefault="003E0B42" w:rsidP="003E0B42">
      <w:pPr>
        <w:rPr>
          <w:b/>
          <w:bCs/>
          <w:i/>
          <w:iCs/>
          <w:lang w:eastAsia="zh-CN"/>
        </w:rPr>
      </w:pPr>
    </w:p>
    <w:p w14:paraId="3E1140F8" w14:textId="0DCC0ED2" w:rsidR="003E0B42" w:rsidRPr="005041F8" w:rsidRDefault="003E0B42" w:rsidP="003E0B42">
      <w:pPr>
        <w:rPr>
          <w:b/>
          <w:bCs/>
          <w:i/>
          <w:iCs/>
          <w:lang w:eastAsia="zh-CN"/>
        </w:rPr>
      </w:pPr>
      <w:r w:rsidRPr="005041F8">
        <w:rPr>
          <w:b/>
          <w:bCs/>
          <w:i/>
          <w:iCs/>
          <w:lang w:eastAsia="zh-CN"/>
        </w:rPr>
        <w:t xml:space="preserve">Proposal </w:t>
      </w:r>
      <w:r w:rsidR="00970D91">
        <w:rPr>
          <w:b/>
          <w:bCs/>
          <w:i/>
          <w:iCs/>
          <w:lang w:eastAsia="zh-CN"/>
        </w:rPr>
        <w:t>15</w:t>
      </w:r>
      <w:r w:rsidRPr="005041F8">
        <w:rPr>
          <w:b/>
          <w:bCs/>
          <w:i/>
          <w:iCs/>
          <w:lang w:eastAsia="zh-CN"/>
        </w:rPr>
        <w:t>: To accommodate the mobility of the target, transmitter and/or receiver, the dual mobility method in 38.901 that supports dual Tx and Rx mobility, or scatterer mobility can be re-used as a starting point.</w:t>
      </w:r>
    </w:p>
    <w:p w14:paraId="12C5354B" w14:textId="77777777" w:rsidR="003E0B42" w:rsidRDefault="003E0B42" w:rsidP="00C66636">
      <w:pPr>
        <w:rPr>
          <w:b/>
          <w:bCs/>
          <w:i/>
          <w:iCs/>
          <w:lang w:eastAsia="zh-CN"/>
        </w:rPr>
      </w:pPr>
    </w:p>
    <w:p w14:paraId="2625C25F" w14:textId="5BE7C9B6" w:rsidR="00154C2B" w:rsidRDefault="00154C2B" w:rsidP="00764956">
      <w:pPr>
        <w:pStyle w:val="Heading2"/>
      </w:pPr>
      <w:r>
        <w:t>Background Channel</w:t>
      </w:r>
    </w:p>
    <w:p w14:paraId="6106046F" w14:textId="77777777" w:rsidR="00B17375" w:rsidRDefault="002B5AE5" w:rsidP="004A3FB3">
      <w:pPr>
        <w:spacing w:line="259" w:lineRule="auto"/>
        <w:contextualSpacing/>
        <w:jc w:val="both"/>
        <w:rPr>
          <w:rFonts w:eastAsiaTheme="minorEastAsia"/>
          <w:lang w:eastAsia="zh-CN"/>
        </w:rPr>
      </w:pPr>
      <w:r w:rsidRPr="002F38E0">
        <w:rPr>
          <w:rFonts w:eastAsiaTheme="minorEastAsia"/>
          <w:lang w:eastAsia="zh-CN"/>
        </w:rPr>
        <w:t>The background channel in the stochastic ISAC channel model can consist of environment target(s) with known location</w:t>
      </w:r>
      <w:r w:rsidR="001908A6" w:rsidRPr="002F38E0">
        <w:rPr>
          <w:rFonts w:eastAsiaTheme="minorEastAsia"/>
          <w:lang w:eastAsia="zh-CN"/>
        </w:rPr>
        <w:t>s</w:t>
      </w:r>
      <w:r w:rsidRPr="002F38E0">
        <w:rPr>
          <w:rFonts w:eastAsiaTheme="minorEastAsia"/>
          <w:lang w:eastAsia="zh-CN"/>
        </w:rPr>
        <w:t xml:space="preserve"> and stochastically generated </w:t>
      </w:r>
      <w:r w:rsidR="001908A6" w:rsidRPr="002F38E0">
        <w:rPr>
          <w:rFonts w:eastAsiaTheme="minorEastAsia"/>
          <w:lang w:eastAsia="zh-CN"/>
        </w:rPr>
        <w:t>clusters</w:t>
      </w:r>
      <w:r w:rsidRPr="002F38E0">
        <w:rPr>
          <w:rFonts w:eastAsiaTheme="minorEastAsia"/>
          <w:lang w:eastAsia="zh-CN"/>
        </w:rPr>
        <w:t>.</w:t>
      </w:r>
      <w:r w:rsidR="001908A6" w:rsidRPr="002F38E0">
        <w:rPr>
          <w:rFonts w:eastAsiaTheme="minorEastAsia"/>
          <w:lang w:eastAsia="zh-CN"/>
        </w:rPr>
        <w:t xml:space="preserve"> </w:t>
      </w:r>
    </w:p>
    <w:p w14:paraId="754777D5" w14:textId="77777777" w:rsidR="00970D91" w:rsidRDefault="00970D91" w:rsidP="004A3FB3">
      <w:pPr>
        <w:spacing w:line="259" w:lineRule="auto"/>
        <w:contextualSpacing/>
        <w:jc w:val="both"/>
        <w:rPr>
          <w:rFonts w:eastAsiaTheme="minorEastAsia"/>
          <w:lang w:eastAsia="zh-CN"/>
        </w:rPr>
      </w:pPr>
    </w:p>
    <w:p w14:paraId="41ED3215" w14:textId="77777777" w:rsidR="003E0B42" w:rsidRDefault="003E0B42" w:rsidP="003E0B42">
      <w:pPr>
        <w:spacing w:line="259" w:lineRule="auto"/>
        <w:contextualSpacing/>
        <w:jc w:val="both"/>
        <w:rPr>
          <w:rFonts w:eastAsiaTheme="minorEastAsia"/>
          <w:lang w:eastAsia="zh-CN"/>
        </w:rPr>
      </w:pPr>
      <w:r>
        <w:rPr>
          <w:rFonts w:eastAsiaTheme="minorEastAsia"/>
          <w:lang w:eastAsia="zh-CN"/>
        </w:rPr>
        <w:t xml:space="preserve">In RAN1 #116-bis, the following agreement was made </w:t>
      </w:r>
      <w:r>
        <w:rPr>
          <w:rFonts w:eastAsiaTheme="minorEastAsia"/>
          <w:lang w:eastAsia="zh-CN"/>
        </w:rPr>
        <w:fldChar w:fldCharType="begin"/>
      </w:r>
      <w:r>
        <w:rPr>
          <w:rFonts w:eastAsiaTheme="minorEastAsia"/>
          <w:lang w:eastAsia="zh-CN"/>
        </w:rPr>
        <w:instrText xml:space="preserve"> REF _Ref166132421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w:t>
      </w:r>
    </w:p>
    <w:p w14:paraId="64100671" w14:textId="77777777" w:rsidR="00970D91" w:rsidRDefault="00970D91" w:rsidP="003E0B42">
      <w:pPr>
        <w:spacing w:line="259" w:lineRule="auto"/>
        <w:contextualSpacing/>
        <w:jc w:val="both"/>
        <w:rPr>
          <w:rFonts w:eastAsiaTheme="minorEastAsia"/>
          <w:lang w:eastAsia="zh-CN"/>
        </w:rPr>
      </w:pPr>
    </w:p>
    <w:tbl>
      <w:tblPr>
        <w:tblStyle w:val="TableGrid"/>
        <w:tblW w:w="0" w:type="auto"/>
        <w:tblLook w:val="04A0" w:firstRow="1" w:lastRow="0" w:firstColumn="1" w:lastColumn="0" w:noHBand="0" w:noVBand="1"/>
      </w:tblPr>
      <w:tblGrid>
        <w:gridCol w:w="9350"/>
      </w:tblGrid>
      <w:tr w:rsidR="003E0B42" w14:paraId="5C22730E" w14:textId="77777777" w:rsidTr="00C85213">
        <w:tc>
          <w:tcPr>
            <w:tcW w:w="9350" w:type="dxa"/>
          </w:tcPr>
          <w:p w14:paraId="43A7281F" w14:textId="77777777" w:rsidR="003E0B42" w:rsidRPr="003D35BA" w:rsidRDefault="003E0B42" w:rsidP="00970D91">
            <w:pPr>
              <w:pStyle w:val="0Maintext"/>
              <w:spacing w:after="0" w:afterAutospacing="0"/>
              <w:ind w:firstLine="0"/>
              <w:rPr>
                <w:sz w:val="24"/>
                <w:szCs w:val="24"/>
                <w:highlight w:val="green"/>
              </w:rPr>
            </w:pPr>
            <w:r w:rsidRPr="003D35BA">
              <w:rPr>
                <w:sz w:val="24"/>
                <w:szCs w:val="24"/>
                <w:highlight w:val="green"/>
              </w:rPr>
              <w:lastRenderedPageBreak/>
              <w:t>Agreement</w:t>
            </w:r>
          </w:p>
          <w:p w14:paraId="7EBAF497" w14:textId="77777777" w:rsidR="003E0B42" w:rsidRPr="00B17375" w:rsidRDefault="003E0B42" w:rsidP="00970D91">
            <w:pPr>
              <w:tabs>
                <w:tab w:val="left" w:pos="0"/>
              </w:tabs>
              <w:rPr>
                <w:rFonts w:eastAsia="DengXian"/>
                <w:lang w:eastAsia="zh-CN"/>
              </w:rPr>
            </w:pPr>
            <w:r w:rsidRPr="00B17375">
              <w:rPr>
                <w:rFonts w:eastAsia="DengXian" w:hint="eastAsia"/>
                <w:lang w:eastAsia="zh-CN"/>
              </w:rPr>
              <w:t>E</w:t>
            </w:r>
            <w:r w:rsidRPr="00B17375">
              <w:rPr>
                <w:rFonts w:eastAsia="DengXian"/>
                <w:lang w:eastAsia="zh-CN"/>
              </w:rPr>
              <w:t xml:space="preserve">O is a non-target object with known location. </w:t>
            </w:r>
          </w:p>
          <w:p w14:paraId="6546420F" w14:textId="77777777" w:rsidR="003E0B42" w:rsidRPr="00B17375" w:rsidRDefault="003E0B42" w:rsidP="00970D91">
            <w:pPr>
              <w:numPr>
                <w:ilvl w:val="0"/>
                <w:numId w:val="23"/>
              </w:numPr>
              <w:ind w:left="720" w:hanging="360"/>
              <w:rPr>
                <w:rFonts w:eastAsia="DengXian"/>
                <w:lang w:eastAsia="zh-CN"/>
              </w:rPr>
            </w:pPr>
            <w:r w:rsidRPr="00B17375">
              <w:rPr>
                <w:rFonts w:eastAsia="DengXian"/>
                <w:lang w:eastAsia="zh-CN"/>
              </w:rPr>
              <w:t>FFS other known parameters of the EO</w:t>
            </w:r>
          </w:p>
          <w:p w14:paraId="5361275E"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F</w:t>
            </w:r>
            <w:r w:rsidRPr="00B17375">
              <w:rPr>
                <w:rFonts w:eastAsia="DengXian"/>
                <w:lang w:eastAsia="zh-CN"/>
              </w:rPr>
              <w:t>FS details on EO modeling</w:t>
            </w:r>
          </w:p>
          <w:p w14:paraId="51302CE5" w14:textId="77777777" w:rsidR="003E0B42" w:rsidRPr="00B17375" w:rsidRDefault="003E0B42" w:rsidP="00C85213">
            <w:pPr>
              <w:tabs>
                <w:tab w:val="left" w:pos="0"/>
              </w:tabs>
              <w:rPr>
                <w:lang w:eastAsia="zh-CN"/>
              </w:rPr>
            </w:pPr>
            <w:r w:rsidRPr="00B17375">
              <w:rPr>
                <w:rFonts w:eastAsia="DengXian"/>
                <w:lang w:eastAsia="zh-CN"/>
              </w:rPr>
              <w:t xml:space="preserve">The following options for EO modeling are considered for further study </w:t>
            </w:r>
          </w:p>
          <w:p w14:paraId="40372EAC" w14:textId="77777777" w:rsidR="003E0B42" w:rsidRPr="00B17375" w:rsidRDefault="003E0B42" w:rsidP="00C85213">
            <w:pPr>
              <w:numPr>
                <w:ilvl w:val="0"/>
                <w:numId w:val="23"/>
              </w:numPr>
              <w:ind w:left="720" w:hanging="360"/>
              <w:rPr>
                <w:rFonts w:eastAsia="DengXian"/>
                <w:lang w:eastAsia="zh-CN"/>
              </w:rPr>
            </w:pPr>
            <w:r w:rsidRPr="00B17375">
              <w:rPr>
                <w:rFonts w:eastAsia="DengXian"/>
                <w:lang w:eastAsia="zh-CN"/>
              </w:rPr>
              <w:t xml:space="preserve">Option 1: EO is modelled different from a sensing target </w:t>
            </w:r>
          </w:p>
          <w:p w14:paraId="20066264" w14:textId="77777777" w:rsidR="003E0B42" w:rsidRPr="00B17375" w:rsidRDefault="003E0B42" w:rsidP="00C85213">
            <w:pPr>
              <w:numPr>
                <w:ilvl w:val="1"/>
                <w:numId w:val="24"/>
              </w:numPr>
              <w:rPr>
                <w:bCs/>
              </w:rPr>
            </w:pPr>
            <w:r w:rsidRPr="00B17375">
              <w:rPr>
                <w:bCs/>
              </w:rPr>
              <w:t xml:space="preserve">Applicable at least for an EO having extremely large size (referred as EO type-2 for discussion purpose) </w:t>
            </w:r>
          </w:p>
          <w:p w14:paraId="2FF94B01" w14:textId="77777777" w:rsidR="003E0B42" w:rsidRPr="00B17375" w:rsidRDefault="003E0B42" w:rsidP="00C85213">
            <w:pPr>
              <w:numPr>
                <w:ilvl w:val="1"/>
                <w:numId w:val="24"/>
              </w:numPr>
              <w:rPr>
                <w:bCs/>
              </w:rPr>
            </w:pPr>
            <w:r w:rsidRPr="00B17375">
              <w:rPr>
                <w:bCs/>
              </w:rPr>
              <w:t xml:space="preserve">FFS modeled </w:t>
            </w:r>
            <w:proofErr w:type="gramStart"/>
            <w:r w:rsidRPr="00B17375">
              <w:rPr>
                <w:bCs/>
              </w:rPr>
              <w:t>similar to</w:t>
            </w:r>
            <w:proofErr w:type="gramEnd"/>
            <w:r w:rsidRPr="00B17375">
              <w:rPr>
                <w:bCs/>
              </w:rPr>
              <w:t xml:space="preserve"> section 7.6.8 ground reflection in TR 38.901</w:t>
            </w:r>
          </w:p>
          <w:p w14:paraId="09BF3371" w14:textId="77777777" w:rsidR="003E0B42" w:rsidRPr="00B17375" w:rsidRDefault="003E0B42" w:rsidP="00C85213">
            <w:pPr>
              <w:numPr>
                <w:ilvl w:val="1"/>
                <w:numId w:val="24"/>
              </w:numPr>
              <w:rPr>
                <w:bCs/>
              </w:rPr>
            </w:pPr>
            <w:r w:rsidRPr="00B17375">
              <w:rPr>
                <w:bCs/>
              </w:rPr>
              <w:t>FFS EO modeling impacts the target channel and/or the background channel</w:t>
            </w:r>
          </w:p>
          <w:p w14:paraId="072533DF" w14:textId="77777777" w:rsidR="003E0B42" w:rsidRPr="00B17375" w:rsidRDefault="003E0B42" w:rsidP="00C85213">
            <w:pPr>
              <w:numPr>
                <w:ilvl w:val="0"/>
                <w:numId w:val="23"/>
              </w:numPr>
              <w:ind w:left="720" w:hanging="360"/>
              <w:rPr>
                <w:rFonts w:eastAsia="DengXian"/>
                <w:lang w:eastAsia="zh-CN"/>
              </w:rPr>
            </w:pPr>
            <w:r w:rsidRPr="00B17375">
              <w:rPr>
                <w:rFonts w:eastAsia="DengXian"/>
                <w:lang w:eastAsia="zh-CN"/>
              </w:rPr>
              <w:t>Option 2: EO is modeled same/similar as a sensing target</w:t>
            </w:r>
          </w:p>
          <w:p w14:paraId="39439FDE" w14:textId="77777777" w:rsidR="003E0B42" w:rsidRPr="00B17375" w:rsidRDefault="003E0B42" w:rsidP="00C85213">
            <w:pPr>
              <w:numPr>
                <w:ilvl w:val="1"/>
                <w:numId w:val="24"/>
              </w:numPr>
              <w:rPr>
                <w:bCs/>
              </w:rPr>
            </w:pPr>
            <w:r w:rsidRPr="00B17375">
              <w:rPr>
                <w:bCs/>
              </w:rPr>
              <w:t>Applicable for an EO having comparable physical characteristics as a sensing target, (referred as EO type-1 for discussion purpose)</w:t>
            </w:r>
          </w:p>
          <w:p w14:paraId="7258E7C7" w14:textId="77777777" w:rsidR="003E0B42" w:rsidRPr="00B17375" w:rsidRDefault="003E0B42" w:rsidP="00C85213">
            <w:pPr>
              <w:numPr>
                <w:ilvl w:val="1"/>
                <w:numId w:val="24"/>
              </w:numPr>
              <w:rPr>
                <w:bCs/>
              </w:rPr>
            </w:pPr>
            <w:r w:rsidRPr="00B17375">
              <w:rPr>
                <w:bCs/>
              </w:rPr>
              <w:t>FFS Applicable for EO type-2</w:t>
            </w:r>
          </w:p>
          <w:p w14:paraId="57C0BF38" w14:textId="77777777" w:rsidR="003E0B42" w:rsidRPr="00B17375" w:rsidRDefault="003E0B42" w:rsidP="00C85213">
            <w:pPr>
              <w:numPr>
                <w:ilvl w:val="1"/>
                <w:numId w:val="24"/>
              </w:numPr>
              <w:rPr>
                <w:bCs/>
              </w:rPr>
            </w:pPr>
            <w:r w:rsidRPr="00B17375">
              <w:rPr>
                <w:bCs/>
              </w:rPr>
              <w:t>FFS EO modeling impacts the target channel and/or the background channel</w:t>
            </w:r>
          </w:p>
          <w:p w14:paraId="18749FD6"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O</w:t>
            </w:r>
            <w:r w:rsidRPr="00B17375">
              <w:rPr>
                <w:rFonts w:eastAsia="DengXian"/>
                <w:lang w:eastAsia="zh-CN"/>
              </w:rPr>
              <w:t xml:space="preserve">ption 3: EO is </w:t>
            </w:r>
            <w:proofErr w:type="gramStart"/>
            <w:r w:rsidRPr="00B17375">
              <w:rPr>
                <w:rFonts w:eastAsia="DengXian"/>
                <w:lang w:eastAsia="zh-CN"/>
              </w:rPr>
              <w:t>modeled</w:t>
            </w:r>
            <w:proofErr w:type="gramEnd"/>
            <w:r w:rsidRPr="00B17375">
              <w:rPr>
                <w:rFonts w:eastAsia="DengXian"/>
                <w:lang w:eastAsia="zh-CN"/>
              </w:rPr>
              <w:t xml:space="preserve"> and its location is determined from a stochastic clutter generated following the cluster generation in TR 38.901</w:t>
            </w:r>
          </w:p>
          <w:p w14:paraId="4D249C13" w14:textId="77777777" w:rsidR="003E0B42" w:rsidRPr="00B17375" w:rsidRDefault="003E0B42" w:rsidP="00C85213">
            <w:pPr>
              <w:numPr>
                <w:ilvl w:val="1"/>
                <w:numId w:val="24"/>
              </w:numPr>
              <w:rPr>
                <w:bCs/>
              </w:rPr>
            </w:pPr>
            <w:r w:rsidRPr="00B17375">
              <w:rPr>
                <w:rFonts w:hint="eastAsia"/>
                <w:bCs/>
              </w:rPr>
              <w:t>F</w:t>
            </w:r>
            <w:r w:rsidRPr="00B17375">
              <w:rPr>
                <w:bCs/>
              </w:rPr>
              <w:t>FS details</w:t>
            </w:r>
          </w:p>
          <w:p w14:paraId="10845BBF"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O</w:t>
            </w:r>
            <w:r w:rsidRPr="00B17375">
              <w:rPr>
                <w:rFonts w:eastAsia="DengXian"/>
                <w:lang w:eastAsia="zh-CN"/>
              </w:rPr>
              <w:t>ption 4: EO is not modelled</w:t>
            </w:r>
          </w:p>
          <w:p w14:paraId="40C075DE" w14:textId="77777777" w:rsidR="003E0B42" w:rsidRPr="00B17375" w:rsidRDefault="003E0B42" w:rsidP="00C85213">
            <w:pPr>
              <w:numPr>
                <w:ilvl w:val="0"/>
                <w:numId w:val="23"/>
              </w:numPr>
              <w:ind w:left="720" w:hanging="360"/>
              <w:rPr>
                <w:rFonts w:eastAsia="DengXian"/>
                <w:lang w:eastAsia="zh-CN"/>
              </w:rPr>
            </w:pPr>
            <w:r w:rsidRPr="00B17375">
              <w:rPr>
                <w:rFonts w:eastAsia="DengXian"/>
                <w:lang w:eastAsia="zh-CN"/>
              </w:rPr>
              <w:t>Other options are not precluded</w:t>
            </w:r>
          </w:p>
          <w:p w14:paraId="3276AA6E"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N</w:t>
            </w:r>
            <w:r w:rsidRPr="00B17375">
              <w:rPr>
                <w:rFonts w:eastAsia="DengXian"/>
                <w:lang w:eastAsia="zh-CN"/>
              </w:rPr>
              <w:t>ote: it is not precluded that multiple options can be supported in the channel modelling</w:t>
            </w:r>
          </w:p>
          <w:p w14:paraId="0D74FD34" w14:textId="77777777" w:rsidR="003E0B42" w:rsidRDefault="003E0B42" w:rsidP="00C85213">
            <w:pPr>
              <w:spacing w:line="259" w:lineRule="auto"/>
              <w:contextualSpacing/>
              <w:jc w:val="both"/>
              <w:rPr>
                <w:rFonts w:eastAsiaTheme="minorEastAsia"/>
                <w:lang w:eastAsia="zh-CN"/>
              </w:rPr>
            </w:pPr>
          </w:p>
        </w:tc>
      </w:tr>
    </w:tbl>
    <w:p w14:paraId="78AFBA75" w14:textId="77777777" w:rsidR="00B17375" w:rsidRDefault="00B17375" w:rsidP="004A3FB3">
      <w:pPr>
        <w:spacing w:line="259" w:lineRule="auto"/>
        <w:contextualSpacing/>
        <w:jc w:val="both"/>
        <w:rPr>
          <w:rFonts w:eastAsiaTheme="minorEastAsia"/>
          <w:lang w:eastAsia="zh-CN"/>
        </w:rPr>
      </w:pPr>
    </w:p>
    <w:p w14:paraId="5731409D" w14:textId="77777777" w:rsidR="00154C2B" w:rsidRDefault="00154C2B" w:rsidP="00C66636">
      <w:pPr>
        <w:rPr>
          <w:i/>
          <w:iCs/>
          <w:lang w:eastAsia="zh-CN"/>
        </w:rPr>
      </w:pPr>
    </w:p>
    <w:p w14:paraId="5D7D46C4" w14:textId="28190589" w:rsidR="003E0B42" w:rsidRDefault="00970D91" w:rsidP="003E0B42">
      <w:pPr>
        <w:spacing w:line="259" w:lineRule="auto"/>
        <w:contextualSpacing/>
        <w:jc w:val="both"/>
        <w:rPr>
          <w:rFonts w:eastAsiaTheme="minorEastAsia"/>
          <w:lang w:eastAsia="zh-CN"/>
        </w:rPr>
      </w:pPr>
      <w:r>
        <w:rPr>
          <w:rFonts w:eastAsiaTheme="minorEastAsia"/>
          <w:lang w:eastAsia="zh-CN"/>
        </w:rPr>
        <w:t>T</w:t>
      </w:r>
      <w:r w:rsidR="003E0B42">
        <w:rPr>
          <w:rFonts w:eastAsiaTheme="minorEastAsia"/>
          <w:lang w:eastAsia="zh-CN"/>
        </w:rPr>
        <w:t>he EO should be modeled in the background channel only. The choice of Option 1</w:t>
      </w:r>
      <w:r>
        <w:rPr>
          <w:rFonts w:eastAsiaTheme="minorEastAsia"/>
          <w:lang w:eastAsia="zh-CN"/>
        </w:rPr>
        <w:t xml:space="preserve"> (EO modeled different from the sensing target)</w:t>
      </w:r>
      <w:r w:rsidR="003E0B42">
        <w:rPr>
          <w:rFonts w:eastAsiaTheme="minorEastAsia"/>
          <w:lang w:eastAsia="zh-CN"/>
        </w:rPr>
        <w:t xml:space="preserve">, </w:t>
      </w:r>
      <w:proofErr w:type="gramStart"/>
      <w:r w:rsidR="003E0B42">
        <w:rPr>
          <w:rFonts w:eastAsiaTheme="minorEastAsia"/>
          <w:lang w:eastAsia="zh-CN"/>
        </w:rPr>
        <w:t xml:space="preserve">2 </w:t>
      </w:r>
      <w:r>
        <w:rPr>
          <w:rFonts w:eastAsiaTheme="minorEastAsia"/>
          <w:lang w:eastAsia="zh-CN"/>
        </w:rPr>
        <w:t xml:space="preserve"> (</w:t>
      </w:r>
      <w:proofErr w:type="gramEnd"/>
      <w:r>
        <w:rPr>
          <w:rFonts w:eastAsiaTheme="minorEastAsia"/>
          <w:lang w:eastAsia="zh-CN"/>
        </w:rPr>
        <w:t xml:space="preserve">EO modeled the same as a sensing target) </w:t>
      </w:r>
      <w:r w:rsidR="003E0B42">
        <w:rPr>
          <w:rFonts w:eastAsiaTheme="minorEastAsia"/>
          <w:lang w:eastAsia="zh-CN"/>
        </w:rPr>
        <w:t>and/or 3</w:t>
      </w:r>
      <w:r>
        <w:rPr>
          <w:rFonts w:eastAsiaTheme="minorEastAsia"/>
          <w:lang w:eastAsia="zh-CN"/>
        </w:rPr>
        <w:t xml:space="preserve"> (EO modeled stochastically)</w:t>
      </w:r>
      <w:r w:rsidR="003E0B42">
        <w:rPr>
          <w:rFonts w:eastAsiaTheme="minorEastAsia"/>
          <w:lang w:eastAsia="zh-CN"/>
        </w:rPr>
        <w:t xml:space="preserve"> should depend on the use case under study and the evaluation methodology. As an example, a SLS with simple object detection can use Option 3 or Option 4 </w:t>
      </w:r>
      <w:r w:rsidR="001E5074">
        <w:rPr>
          <w:rFonts w:eastAsiaTheme="minorEastAsia"/>
          <w:lang w:eastAsia="zh-CN"/>
        </w:rPr>
        <w:t xml:space="preserve">(EO not modeled) </w:t>
      </w:r>
      <w:r w:rsidR="003E0B42">
        <w:rPr>
          <w:rFonts w:eastAsiaTheme="minorEastAsia"/>
          <w:lang w:eastAsia="zh-CN"/>
        </w:rPr>
        <w:t xml:space="preserve">while </w:t>
      </w:r>
      <w:proofErr w:type="gramStart"/>
      <w:r w:rsidR="003E0B42">
        <w:rPr>
          <w:rFonts w:eastAsiaTheme="minorEastAsia"/>
          <w:lang w:eastAsia="zh-CN"/>
        </w:rPr>
        <w:t>a</w:t>
      </w:r>
      <w:proofErr w:type="gramEnd"/>
      <w:r w:rsidR="003E0B42">
        <w:rPr>
          <w:rFonts w:eastAsiaTheme="minorEastAsia"/>
          <w:lang w:eastAsia="zh-CN"/>
        </w:rPr>
        <w:t xml:space="preserve"> LLS for a specific object detection type in a specific use case may need more explicit EO modeling as in Option 1 or Option 2. </w:t>
      </w:r>
    </w:p>
    <w:p w14:paraId="3EF9821F" w14:textId="77777777" w:rsidR="003E0B42" w:rsidRDefault="003E0B42" w:rsidP="003E0B42">
      <w:pPr>
        <w:rPr>
          <w:b/>
          <w:bCs/>
          <w:i/>
          <w:iCs/>
          <w:lang w:eastAsia="zh-CN"/>
        </w:rPr>
      </w:pPr>
    </w:p>
    <w:p w14:paraId="0501A7CC" w14:textId="77777777" w:rsidR="003E0B42" w:rsidRDefault="003E0B42" w:rsidP="003E0B42">
      <w:pPr>
        <w:rPr>
          <w:b/>
          <w:bCs/>
          <w:i/>
          <w:iCs/>
          <w:lang w:eastAsia="zh-CN"/>
        </w:rPr>
      </w:pPr>
    </w:p>
    <w:p w14:paraId="2B8EE9FE" w14:textId="2E3B8BB4" w:rsidR="003E0B42" w:rsidRPr="00BE124C" w:rsidRDefault="003E0B42" w:rsidP="003E0B42">
      <w:pPr>
        <w:rPr>
          <w:rFonts w:eastAsiaTheme="minorEastAsia"/>
          <w:b/>
          <w:bCs/>
          <w:i/>
          <w:iCs/>
          <w:lang w:eastAsia="zh-CN"/>
        </w:rPr>
      </w:pPr>
      <w:r w:rsidRPr="00BE124C">
        <w:rPr>
          <w:b/>
          <w:bCs/>
          <w:i/>
          <w:iCs/>
          <w:lang w:eastAsia="zh-CN"/>
        </w:rPr>
        <w:t>Proposal 1</w:t>
      </w:r>
      <w:r w:rsidR="001E5074">
        <w:rPr>
          <w:b/>
          <w:bCs/>
          <w:i/>
          <w:iCs/>
          <w:lang w:eastAsia="zh-CN"/>
        </w:rPr>
        <w:t>6</w:t>
      </w:r>
      <w:r w:rsidRPr="00BE124C">
        <w:rPr>
          <w:b/>
          <w:bCs/>
          <w:i/>
          <w:iCs/>
          <w:lang w:eastAsia="zh-CN"/>
        </w:rPr>
        <w:t xml:space="preserve">: </w:t>
      </w:r>
      <w:r w:rsidRPr="00BE124C">
        <w:rPr>
          <w:rFonts w:eastAsiaTheme="minorEastAsia"/>
          <w:b/>
          <w:bCs/>
          <w:i/>
          <w:iCs/>
          <w:lang w:eastAsia="zh-CN"/>
        </w:rPr>
        <w:t xml:space="preserve">the EO should be modeled in the background channel only. </w:t>
      </w:r>
      <w:r w:rsidR="001E5074" w:rsidRPr="001E5074">
        <w:rPr>
          <w:rFonts w:eastAsiaTheme="minorEastAsia"/>
          <w:b/>
          <w:bCs/>
          <w:i/>
          <w:iCs/>
          <w:lang w:eastAsia="zh-CN"/>
        </w:rPr>
        <w:t xml:space="preserve">The choice of Option 1 (EO modeled different from the sensing target), </w:t>
      </w:r>
      <w:proofErr w:type="gramStart"/>
      <w:r w:rsidR="001E5074" w:rsidRPr="001E5074">
        <w:rPr>
          <w:rFonts w:eastAsiaTheme="minorEastAsia"/>
          <w:b/>
          <w:bCs/>
          <w:i/>
          <w:iCs/>
          <w:lang w:eastAsia="zh-CN"/>
        </w:rPr>
        <w:t>2  (</w:t>
      </w:r>
      <w:proofErr w:type="gramEnd"/>
      <w:r w:rsidR="001E5074" w:rsidRPr="001E5074">
        <w:rPr>
          <w:rFonts w:eastAsiaTheme="minorEastAsia"/>
          <w:b/>
          <w:bCs/>
          <w:i/>
          <w:iCs/>
          <w:lang w:eastAsia="zh-CN"/>
        </w:rPr>
        <w:t>EO modeled the same as a sensing target) and/or 3 (EO modeled stochastically) should depend on the use case under study and the</w:t>
      </w:r>
      <w:r w:rsidR="001E5074">
        <w:rPr>
          <w:rFonts w:eastAsiaTheme="minorEastAsia"/>
          <w:lang w:eastAsia="zh-CN"/>
        </w:rPr>
        <w:t xml:space="preserve"> </w:t>
      </w:r>
      <w:r w:rsidR="001E5074" w:rsidRPr="001E5074">
        <w:rPr>
          <w:rFonts w:eastAsiaTheme="minorEastAsia"/>
          <w:b/>
          <w:bCs/>
          <w:i/>
          <w:iCs/>
          <w:lang w:eastAsia="zh-CN"/>
        </w:rPr>
        <w:t>evaluation methodology.</w:t>
      </w:r>
    </w:p>
    <w:p w14:paraId="7F377143" w14:textId="7B1E1B2A" w:rsidR="001E5074" w:rsidRPr="001E5074" w:rsidRDefault="001E5074" w:rsidP="001E5074">
      <w:pPr>
        <w:pStyle w:val="ListParagraph"/>
        <w:numPr>
          <w:ilvl w:val="0"/>
          <w:numId w:val="36"/>
        </w:numPr>
        <w:ind w:leftChars="0"/>
        <w:rPr>
          <w:b/>
          <w:bCs/>
          <w:i/>
          <w:iCs/>
          <w:sz w:val="24"/>
          <w:lang w:eastAsia="zh-CN"/>
        </w:rPr>
      </w:pPr>
      <w:r w:rsidRPr="001E5074">
        <w:rPr>
          <w:b/>
          <w:bCs/>
          <w:i/>
          <w:iCs/>
          <w:sz w:val="24"/>
          <w:lang w:eastAsia="zh-CN"/>
        </w:rPr>
        <w:t xml:space="preserve">For LLS, an explicitly </w:t>
      </w:r>
      <w:proofErr w:type="spellStart"/>
      <w:r w:rsidRPr="001E5074">
        <w:rPr>
          <w:b/>
          <w:bCs/>
          <w:i/>
          <w:iCs/>
          <w:sz w:val="24"/>
          <w:lang w:eastAsia="zh-CN"/>
        </w:rPr>
        <w:t>modeled</w:t>
      </w:r>
      <w:proofErr w:type="spellEnd"/>
      <w:r w:rsidRPr="001E5074">
        <w:rPr>
          <w:b/>
          <w:bCs/>
          <w:i/>
          <w:iCs/>
          <w:sz w:val="24"/>
          <w:lang w:eastAsia="zh-CN"/>
        </w:rPr>
        <w:t xml:space="preserve"> EO is </w:t>
      </w:r>
      <w:proofErr w:type="spellStart"/>
      <w:r w:rsidRPr="001E5074">
        <w:rPr>
          <w:b/>
          <w:bCs/>
          <w:i/>
          <w:iCs/>
          <w:sz w:val="24"/>
          <w:lang w:eastAsia="zh-CN"/>
        </w:rPr>
        <w:t>modeled</w:t>
      </w:r>
      <w:proofErr w:type="spellEnd"/>
      <w:r w:rsidRPr="001E5074">
        <w:rPr>
          <w:b/>
          <w:bCs/>
          <w:i/>
          <w:iCs/>
          <w:sz w:val="24"/>
          <w:lang w:eastAsia="zh-CN"/>
        </w:rPr>
        <w:t xml:space="preserve"> same/similar as a sensing target </w:t>
      </w:r>
      <w:proofErr w:type="gramStart"/>
      <w:r w:rsidRPr="001E5074">
        <w:rPr>
          <w:b/>
          <w:bCs/>
          <w:i/>
          <w:iCs/>
          <w:sz w:val="24"/>
          <w:lang w:eastAsia="zh-CN"/>
        </w:rPr>
        <w:t>similar to</w:t>
      </w:r>
      <w:proofErr w:type="gramEnd"/>
      <w:r w:rsidRPr="001E5074">
        <w:rPr>
          <w:b/>
          <w:bCs/>
          <w:i/>
          <w:iCs/>
          <w:sz w:val="24"/>
          <w:lang w:eastAsia="zh-CN"/>
        </w:rPr>
        <w:t xml:space="preserve"> section 7.6.8 ground reflection in TR 38.901 if it has an extremely large size.</w:t>
      </w:r>
    </w:p>
    <w:p w14:paraId="24B3878C" w14:textId="1B7E0883" w:rsidR="003E0B42" w:rsidRPr="001E5074" w:rsidRDefault="001E5074" w:rsidP="001E5074">
      <w:pPr>
        <w:pStyle w:val="ListParagraph"/>
        <w:numPr>
          <w:ilvl w:val="0"/>
          <w:numId w:val="36"/>
        </w:numPr>
        <w:ind w:leftChars="0"/>
        <w:rPr>
          <w:b/>
          <w:bCs/>
          <w:i/>
          <w:iCs/>
          <w:sz w:val="24"/>
          <w:lang w:eastAsia="zh-CN"/>
        </w:rPr>
      </w:pPr>
      <w:r w:rsidRPr="001E5074">
        <w:rPr>
          <w:b/>
          <w:bCs/>
          <w:i/>
          <w:iCs/>
          <w:sz w:val="24"/>
          <w:lang w:eastAsia="zh-CN"/>
        </w:rPr>
        <w:t xml:space="preserve">Explicitly </w:t>
      </w:r>
      <w:proofErr w:type="spellStart"/>
      <w:r w:rsidRPr="001E5074">
        <w:rPr>
          <w:b/>
          <w:bCs/>
          <w:i/>
          <w:iCs/>
          <w:sz w:val="24"/>
          <w:lang w:eastAsia="zh-CN"/>
        </w:rPr>
        <w:t>modeled</w:t>
      </w:r>
      <w:proofErr w:type="spellEnd"/>
      <w:r w:rsidRPr="001E5074">
        <w:rPr>
          <w:b/>
          <w:bCs/>
          <w:i/>
          <w:iCs/>
          <w:sz w:val="24"/>
          <w:lang w:eastAsia="zh-CN"/>
        </w:rPr>
        <w:t xml:space="preserve"> EOs are not </w:t>
      </w:r>
      <w:proofErr w:type="spellStart"/>
      <w:r w:rsidRPr="001E5074">
        <w:rPr>
          <w:b/>
          <w:bCs/>
          <w:i/>
          <w:iCs/>
          <w:sz w:val="24"/>
          <w:lang w:eastAsia="zh-CN"/>
        </w:rPr>
        <w:t>modeled</w:t>
      </w:r>
      <w:proofErr w:type="spellEnd"/>
      <w:r w:rsidRPr="001E5074">
        <w:rPr>
          <w:b/>
          <w:bCs/>
          <w:i/>
          <w:iCs/>
          <w:sz w:val="24"/>
          <w:lang w:eastAsia="zh-CN"/>
        </w:rPr>
        <w:t xml:space="preserve"> as part of </w:t>
      </w:r>
      <w:proofErr w:type="spellStart"/>
      <w:r w:rsidRPr="001E5074">
        <w:rPr>
          <w:b/>
          <w:bCs/>
          <w:i/>
          <w:iCs/>
          <w:sz w:val="24"/>
          <w:lang w:eastAsia="zh-CN"/>
        </w:rPr>
        <w:t>H_target</w:t>
      </w:r>
      <w:proofErr w:type="spellEnd"/>
    </w:p>
    <w:p w14:paraId="1663CA46" w14:textId="77777777" w:rsidR="003E0B42" w:rsidRDefault="003E0B42" w:rsidP="003E0B42">
      <w:pPr>
        <w:rPr>
          <w:b/>
          <w:bCs/>
          <w:i/>
          <w:iCs/>
          <w:lang w:eastAsia="zh-CN"/>
        </w:rPr>
      </w:pPr>
    </w:p>
    <w:p w14:paraId="0D538CB1" w14:textId="77777777" w:rsidR="003E0B42" w:rsidRPr="00154C2B" w:rsidRDefault="003E0B42" w:rsidP="003E0B42">
      <w:pPr>
        <w:spacing w:line="259" w:lineRule="auto"/>
        <w:contextualSpacing/>
        <w:jc w:val="both"/>
        <w:rPr>
          <w:rFonts w:eastAsia="Calibri" w:cstheme="minorHAnsi"/>
        </w:rPr>
      </w:pPr>
      <w:r w:rsidRPr="002F38E0">
        <w:rPr>
          <w:rFonts w:eastAsiaTheme="minorEastAsia"/>
          <w:lang w:eastAsia="zh-CN"/>
        </w:rPr>
        <w:t>The fact that the sensing mode is mono-static or bi-static may also impact the background channel generation</w:t>
      </w:r>
      <w:r w:rsidRPr="002F38E0">
        <w:rPr>
          <w:lang w:eastAsia="ko-KR"/>
        </w:rPr>
        <w:t>. The following options should be considered:</w:t>
      </w:r>
    </w:p>
    <w:p w14:paraId="59490AB0" w14:textId="77777777" w:rsidR="003E0B42" w:rsidRDefault="003E0B42" w:rsidP="003E0B42">
      <w:pPr>
        <w:rPr>
          <w:b/>
          <w:bCs/>
          <w:i/>
          <w:iCs/>
          <w:lang w:eastAsia="zh-CN"/>
        </w:rPr>
      </w:pPr>
    </w:p>
    <w:p w14:paraId="622BD81A" w14:textId="39BFBE37" w:rsidR="003E0B42" w:rsidRPr="004A3FB3" w:rsidRDefault="003E0B42" w:rsidP="003E0B42">
      <w:pPr>
        <w:rPr>
          <w:b/>
          <w:bCs/>
          <w:i/>
          <w:iCs/>
          <w:lang w:eastAsia="zh-CN"/>
        </w:rPr>
      </w:pPr>
      <w:r w:rsidRPr="004A3FB3">
        <w:rPr>
          <w:b/>
          <w:bCs/>
          <w:i/>
          <w:iCs/>
          <w:lang w:eastAsia="zh-CN"/>
        </w:rPr>
        <w:t xml:space="preserve">Proposal </w:t>
      </w:r>
      <w:r w:rsidR="001E5074">
        <w:rPr>
          <w:b/>
          <w:bCs/>
          <w:i/>
          <w:iCs/>
          <w:lang w:eastAsia="zh-CN"/>
        </w:rPr>
        <w:t>17</w:t>
      </w:r>
    </w:p>
    <w:p w14:paraId="470E594D" w14:textId="77777777" w:rsidR="003E0B42" w:rsidRPr="004A3FB3" w:rsidRDefault="003E0B42" w:rsidP="003E0B42">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lastRenderedPageBreak/>
        <w:t>For the bi-static sensing</w:t>
      </w:r>
    </w:p>
    <w:p w14:paraId="0C84C27B" w14:textId="77777777" w:rsidR="003E0B42" w:rsidRPr="004A3FB3" w:rsidRDefault="003E0B42" w:rsidP="003E0B4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1 (priority 1): The background channel is generated following the existing stochastic channel model in TR 38.901.</w:t>
      </w:r>
    </w:p>
    <w:p w14:paraId="5C25A48D" w14:textId="77777777" w:rsidR="003E0B42" w:rsidRPr="004A3FB3" w:rsidRDefault="003E0B42" w:rsidP="003E0B4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2: </w:t>
      </w:r>
      <w:r>
        <w:rPr>
          <w:rFonts w:ascii="Times New Roman" w:hAnsi="Times New Roman"/>
          <w:b/>
          <w:bCs/>
          <w:i/>
          <w:iCs/>
          <w:sz w:val="24"/>
          <w:lang w:eastAsia="zh-CN"/>
        </w:rPr>
        <w:t>Background</w:t>
      </w:r>
      <w:r w:rsidRPr="004A3FB3">
        <w:rPr>
          <w:rFonts w:ascii="Times New Roman" w:hAnsi="Times New Roman"/>
          <w:b/>
          <w:bCs/>
          <w:i/>
          <w:iCs/>
          <w:sz w:val="24"/>
          <w:lang w:eastAsia="zh-CN"/>
        </w:rPr>
        <w:t xml:space="preserve"> channel</w:t>
      </w:r>
      <w:r>
        <w:rPr>
          <w:rFonts w:ascii="Times New Roman" w:hAnsi="Times New Roman"/>
          <w:b/>
          <w:bCs/>
          <w:i/>
          <w:iCs/>
          <w:sz w:val="24"/>
          <w:lang w:eastAsia="zh-CN"/>
        </w:rPr>
        <w:t xml:space="preserve"> can be generated based on the introduction of an Environmental Object. </w:t>
      </w:r>
      <w:r w:rsidRPr="004A3FB3">
        <w:rPr>
          <w:rFonts w:ascii="Times New Roman" w:hAnsi="Times New Roman"/>
          <w:b/>
          <w:bCs/>
          <w:i/>
          <w:iCs/>
          <w:sz w:val="24"/>
          <w:lang w:eastAsia="zh-CN"/>
        </w:rPr>
        <w:t xml:space="preserve"> </w:t>
      </w:r>
    </w:p>
    <w:p w14:paraId="2B269415" w14:textId="77777777" w:rsidR="003E0B42" w:rsidRPr="004A3FB3" w:rsidRDefault="003E0B42" w:rsidP="003E0B42">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Mono-static sensing</w:t>
      </w:r>
    </w:p>
    <w:p w14:paraId="020BC1D3" w14:textId="77777777" w:rsidR="003E0B42" w:rsidRPr="004A3FB3" w:rsidRDefault="003E0B42" w:rsidP="003E0B4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proofErr w:type="gramStart"/>
      <w:r w:rsidRPr="004A3FB3">
        <w:rPr>
          <w:rFonts w:ascii="Times New Roman" w:hAnsi="Times New Roman"/>
          <w:b/>
          <w:bCs/>
          <w:i/>
          <w:iCs/>
          <w:sz w:val="24"/>
          <w:lang w:eastAsia="zh-CN"/>
        </w:rPr>
        <w:t>Similar to</w:t>
      </w:r>
      <w:proofErr w:type="gramEnd"/>
      <w:r w:rsidRPr="004A3FB3">
        <w:rPr>
          <w:rFonts w:ascii="Times New Roman" w:hAnsi="Times New Roman"/>
          <w:b/>
          <w:bCs/>
          <w:i/>
          <w:iCs/>
          <w:sz w:val="24"/>
          <w:lang w:eastAsia="zh-CN"/>
        </w:rPr>
        <w:t xml:space="preserve"> bi-static sensing</w:t>
      </w:r>
    </w:p>
    <w:p w14:paraId="1817671D" w14:textId="77777777" w:rsidR="003E0B42" w:rsidRPr="004A3FB3" w:rsidRDefault="003E0B42" w:rsidP="003E0B4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2: As additional interference in receiver</w:t>
      </w:r>
    </w:p>
    <w:p w14:paraId="5109290C" w14:textId="59D286BB" w:rsidR="00386509" w:rsidRDefault="003E0B42" w:rsidP="00386509">
      <w:pPr>
        <w:pStyle w:val="Heading2"/>
      </w:pPr>
      <w:r>
        <w:t xml:space="preserve">Combined Channel: </w:t>
      </w:r>
      <w:r w:rsidR="00386509">
        <w:t>Sensing and Communications Channels</w:t>
      </w:r>
    </w:p>
    <w:p w14:paraId="67788FEB" w14:textId="77777777" w:rsidR="00386509" w:rsidRPr="00243D19" w:rsidRDefault="00386509" w:rsidP="00386509">
      <w:pPr>
        <w:jc w:val="both"/>
        <w:rPr>
          <w:lang w:eastAsia="ko-KR"/>
        </w:rPr>
      </w:pPr>
      <w:r w:rsidRPr="00243D19">
        <w:rPr>
          <w:lang w:eastAsia="ko-KR"/>
        </w:rPr>
        <w:t xml:space="preserve">In an integrated system of sensing and communication, the relationship between the sensing channel model and the communication channel model needs to be defined. The ISAC channel model should support evaluation of sensing only use cases, communications only use cases and use cases that support both sensing and communications. </w:t>
      </w:r>
    </w:p>
    <w:p w14:paraId="17360D0E" w14:textId="77777777" w:rsidR="00386509" w:rsidRPr="00243D19" w:rsidRDefault="00386509" w:rsidP="00386509">
      <w:pPr>
        <w:jc w:val="both"/>
        <w:rPr>
          <w:lang w:eastAsia="ko-KR"/>
        </w:rPr>
      </w:pPr>
    </w:p>
    <w:p w14:paraId="0F9F8E08" w14:textId="5A39CD9F" w:rsidR="00386509" w:rsidRPr="00243D19" w:rsidRDefault="00386509" w:rsidP="00386509">
      <w:pPr>
        <w:jc w:val="both"/>
        <w:rPr>
          <w:b/>
          <w:bCs/>
          <w:i/>
          <w:iCs/>
          <w:lang w:eastAsia="ko-KR"/>
        </w:rPr>
      </w:pPr>
      <w:r w:rsidRPr="00243D19">
        <w:rPr>
          <w:b/>
          <w:bCs/>
          <w:i/>
          <w:iCs/>
          <w:lang w:eastAsia="ko-KR"/>
        </w:rPr>
        <w:t xml:space="preserve">Proposal </w:t>
      </w:r>
      <w:r w:rsidR="001E5074">
        <w:rPr>
          <w:b/>
          <w:bCs/>
          <w:i/>
          <w:iCs/>
          <w:lang w:eastAsia="ko-KR"/>
        </w:rPr>
        <w:t>18</w:t>
      </w:r>
      <w:r w:rsidRPr="00243D19">
        <w:rPr>
          <w:b/>
          <w:bCs/>
          <w:i/>
          <w:iCs/>
          <w:lang w:eastAsia="ko-KR"/>
        </w:rPr>
        <w:t>: The ISAC channel model should support evaluation of sensing only use cases, communications only use cases and use cases that support both sensing and communications.</w:t>
      </w:r>
    </w:p>
    <w:p w14:paraId="7718885E" w14:textId="77777777" w:rsidR="00386509" w:rsidRPr="00243D19" w:rsidRDefault="00386509" w:rsidP="00386509">
      <w:pPr>
        <w:jc w:val="both"/>
        <w:rPr>
          <w:lang w:eastAsia="ko-KR"/>
        </w:rPr>
      </w:pPr>
    </w:p>
    <w:p w14:paraId="03347896" w14:textId="77777777" w:rsidR="00386509" w:rsidRPr="00243D19" w:rsidRDefault="00386509" w:rsidP="00386509">
      <w:pPr>
        <w:jc w:val="both"/>
        <w:rPr>
          <w:lang w:eastAsia="ko-KR"/>
        </w:rPr>
      </w:pPr>
      <w:r w:rsidRPr="00243D19">
        <w:rPr>
          <w:lang w:eastAsia="ko-KR"/>
        </w:rPr>
        <w:t xml:space="preserve">To ensure support for both sensing and communications, when defining a cluster for a sensing target in a channel model, it is necessary to discuss whether the target cluster will affect the communication channel and/or the level of correlation between sensing channel and communication channel. For example, assuming that slot </w:t>
      </w:r>
      <w:r w:rsidRPr="00243D19">
        <w:rPr>
          <w:i/>
          <w:iCs/>
          <w:lang w:eastAsia="ko-KR"/>
        </w:rPr>
        <w:t>n</w:t>
      </w:r>
      <w:r w:rsidRPr="00243D19">
        <w:rPr>
          <w:lang w:eastAsia="ko-KR"/>
        </w:rPr>
        <w:t xml:space="preserve"> is allocated for sensing and slot </w:t>
      </w:r>
      <w:r w:rsidRPr="00243D19">
        <w:rPr>
          <w:i/>
          <w:iCs/>
          <w:lang w:eastAsia="ko-KR"/>
        </w:rPr>
        <w:t>m</w:t>
      </w:r>
      <w:r w:rsidRPr="00243D19">
        <w:rPr>
          <w:lang w:eastAsia="ko-KR"/>
        </w:rPr>
        <w:t xml:space="preserve"> (&gt;</w:t>
      </w:r>
      <w:r w:rsidRPr="00243D19">
        <w:rPr>
          <w:i/>
          <w:iCs/>
          <w:lang w:eastAsia="ko-KR"/>
        </w:rPr>
        <w:t>n</w:t>
      </w:r>
      <w:r w:rsidRPr="00243D19">
        <w:rPr>
          <w:lang w:eastAsia="ko-KR"/>
        </w:rPr>
        <w:t xml:space="preserve">) is allocated for communication, if there is no channel correlation between the two slots, it may be difficult for the information sensed in the sensing slot to be used in the communication slot especially in cases where we may want to evaluate sensing assisted communications applications. </w:t>
      </w:r>
    </w:p>
    <w:p w14:paraId="0F02BE54" w14:textId="77777777" w:rsidR="00386509" w:rsidRPr="00243D19" w:rsidRDefault="00386509" w:rsidP="00386509">
      <w:pPr>
        <w:rPr>
          <w:lang w:eastAsia="ko-KR"/>
        </w:rPr>
      </w:pPr>
    </w:p>
    <w:p w14:paraId="774C59F5" w14:textId="77777777" w:rsidR="00386509" w:rsidRPr="00243D19" w:rsidRDefault="00386509" w:rsidP="00386509">
      <w:pPr>
        <w:rPr>
          <w:lang w:eastAsia="ko-KR"/>
        </w:rPr>
      </w:pPr>
      <w:r w:rsidRPr="00243D19">
        <w:rPr>
          <w:lang w:eastAsia="ko-KR"/>
        </w:rPr>
        <w:t>Sensing channels and communication channels may have a larger correlation or a smaller correlation for the following reasons:</w:t>
      </w:r>
    </w:p>
    <w:p w14:paraId="4723FABF" w14:textId="77777777" w:rsidR="00386509" w:rsidRPr="00243D19" w:rsidRDefault="00386509" w:rsidP="00386509">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between sensing coverage and communication coverage</w:t>
      </w:r>
    </w:p>
    <w:p w14:paraId="4A575D0F" w14:textId="77777777" w:rsidR="00386509" w:rsidRPr="00243D19" w:rsidRDefault="00386509" w:rsidP="00386509">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in transmission power between sensing and communication</w:t>
      </w:r>
    </w:p>
    <w:p w14:paraId="1499E2F7" w14:textId="77777777" w:rsidR="00386509" w:rsidRPr="00243D19" w:rsidRDefault="00386509" w:rsidP="00386509">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between frequency band for sensing and frequency band for communication</w:t>
      </w:r>
    </w:p>
    <w:p w14:paraId="6EA4E163" w14:textId="77777777" w:rsidR="00386509" w:rsidRPr="00243D19" w:rsidRDefault="00386509" w:rsidP="00386509">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Differences in sensing mode</w:t>
      </w:r>
    </w:p>
    <w:p w14:paraId="466793FE" w14:textId="77777777" w:rsidR="00386509" w:rsidRPr="00243D19" w:rsidRDefault="00386509" w:rsidP="00386509">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sz w:val="24"/>
          <w:lang w:eastAsia="ko-KR"/>
        </w:rPr>
        <w:t>Mobility of target, transmitter and/or receiver and size of target</w:t>
      </w:r>
    </w:p>
    <w:p w14:paraId="0EA548E0" w14:textId="77777777" w:rsidR="00386509" w:rsidRPr="00243D19" w:rsidRDefault="00386509" w:rsidP="00386509">
      <w:pPr>
        <w:overflowPunct w:val="0"/>
        <w:autoSpaceDE w:val="0"/>
        <w:autoSpaceDN w:val="0"/>
        <w:adjustRightInd w:val="0"/>
        <w:contextualSpacing/>
        <w:textAlignment w:val="baseline"/>
        <w:rPr>
          <w:lang w:eastAsia="ko-KR"/>
        </w:rPr>
      </w:pPr>
    </w:p>
    <w:p w14:paraId="75E9656E" w14:textId="77777777" w:rsidR="00386509" w:rsidRPr="00243D19" w:rsidRDefault="00386509" w:rsidP="00386509">
      <w:pPr>
        <w:jc w:val="both"/>
        <w:rPr>
          <w:lang w:eastAsia="ko-KR"/>
        </w:rPr>
      </w:pPr>
      <w:r w:rsidRPr="00243D19">
        <w:rPr>
          <w:b/>
          <w:bCs/>
          <w:lang w:eastAsia="ko-KR"/>
        </w:rPr>
        <w:t>Difference between sensing coverage and communication coverage:</w:t>
      </w:r>
      <w:r w:rsidRPr="00243D19">
        <w:rPr>
          <w:lang w:eastAsia="ko-KR"/>
        </w:rPr>
        <w:t xml:space="preserve"> Fig. 1 illustrates an example of a small correlation between the sensing channel and the communication channel. In this example, it is assumed that UE is performing mono-static sensing, and the sensing coverage is significantly smaller than the communication coverage due to the use of different frequencies or differences in transmission power. If the sensing device (UE) uses low transmission power or high frequency for sensing, only scatterers near the device will affect the sensing channel. However, in the communication channel, a somewhat distant scatterer will also greatly affect the channel, so the correlation between the sensing channel and the communication channel would be small.  </w:t>
      </w:r>
    </w:p>
    <w:p w14:paraId="15E525AC" w14:textId="77777777" w:rsidR="00386509" w:rsidRPr="00243D19" w:rsidRDefault="00386509" w:rsidP="00386509">
      <w:pPr>
        <w:jc w:val="both"/>
        <w:rPr>
          <w:lang w:eastAsia="ko-KR"/>
        </w:rPr>
      </w:pPr>
    </w:p>
    <w:p w14:paraId="12E302F1" w14:textId="77777777" w:rsidR="00386509" w:rsidRPr="00243D19" w:rsidRDefault="00386509" w:rsidP="00386509">
      <w:pPr>
        <w:jc w:val="both"/>
        <w:rPr>
          <w:lang w:eastAsia="ko-KR"/>
        </w:rPr>
      </w:pPr>
      <w:r w:rsidRPr="00243D19">
        <w:rPr>
          <w:b/>
          <w:bCs/>
          <w:lang w:eastAsia="ko-KR"/>
        </w:rPr>
        <w:t>Differences in sensing mode:</w:t>
      </w:r>
      <w:r w:rsidRPr="00243D19">
        <w:rPr>
          <w:lang w:eastAsia="ko-KR"/>
        </w:rPr>
        <w:t xml:space="preserve"> Fig. 2 illustrates an example of mono-static sensing with a large correlation between the sensing channel and the communication channel. In this example, it is </w:t>
      </w:r>
      <w:r w:rsidRPr="00243D19">
        <w:rPr>
          <w:lang w:eastAsia="ko-KR"/>
        </w:rPr>
        <w:lastRenderedPageBreak/>
        <w:t xml:space="preserve">assumed that sensing coverage and communication coverage are similar. Therefore, a significant number of scatterers will affect both sensing and communication channels, and the correlation between sensing channels and communication channels may be large. Fig. 3 illustrates an example of bi-static sensing with a large correlation between the sensing channel and the communication channel. In this example, we assume that transmit power for sensing and communication is similar. Due to the similar reason in the example of Fig. 2, a large correlation between the sensing channel and the communication channel would be expected. </w:t>
      </w:r>
    </w:p>
    <w:p w14:paraId="29F487A8" w14:textId="77777777" w:rsidR="00386509" w:rsidRPr="00243D19" w:rsidRDefault="00386509" w:rsidP="00386509">
      <w:pPr>
        <w:jc w:val="both"/>
        <w:rPr>
          <w:lang w:eastAsia="ko-KR"/>
        </w:rPr>
      </w:pPr>
    </w:p>
    <w:p w14:paraId="25050309" w14:textId="77777777" w:rsidR="00386509" w:rsidRPr="00243D19" w:rsidRDefault="00386509" w:rsidP="00386509">
      <w:pPr>
        <w:jc w:val="both"/>
        <w:rPr>
          <w:lang w:eastAsia="ko-KR"/>
        </w:rPr>
      </w:pPr>
      <w:r w:rsidRPr="00243D19">
        <w:rPr>
          <w:b/>
          <w:bCs/>
          <w:lang w:eastAsia="ko-KR"/>
        </w:rPr>
        <w:t>Mobility of target, transmitter and/or receiver and size of target:</w:t>
      </w:r>
      <w:r w:rsidRPr="00243D19">
        <w:rPr>
          <w:lang w:eastAsia="ko-KR"/>
        </w:rPr>
        <w:t xml:space="preserve"> in cases where the target may be in motion and the Tx/Rx may be static, or vice-versa, the correlation between the communications channel and the sensing channel may be reduced. As an example, for a very small target, the motion of the target may result in a very large change in the sensing channel, but no material change in the communications channel. </w:t>
      </w:r>
    </w:p>
    <w:p w14:paraId="4C52434A" w14:textId="77777777" w:rsidR="00386509" w:rsidRPr="00243D19" w:rsidRDefault="00386509" w:rsidP="00386509">
      <w:pPr>
        <w:rPr>
          <w:lang w:eastAsia="ko-KR"/>
        </w:rPr>
      </w:pPr>
      <w:r w:rsidRPr="00243D19">
        <w:rPr>
          <w:lang w:eastAsia="ko-KR"/>
        </w:rPr>
        <w:t xml:space="preserve"> </w:t>
      </w:r>
    </w:p>
    <w:p w14:paraId="0AEC519E" w14:textId="6AC1C931" w:rsidR="00386509" w:rsidRPr="00243D19" w:rsidRDefault="00386509" w:rsidP="00386509">
      <w:pPr>
        <w:rPr>
          <w:b/>
          <w:bCs/>
          <w:i/>
          <w:iCs/>
          <w:lang w:eastAsia="ko-KR"/>
        </w:rPr>
      </w:pPr>
      <w:r w:rsidRPr="00243D19">
        <w:rPr>
          <w:b/>
          <w:bCs/>
          <w:i/>
          <w:iCs/>
          <w:lang w:eastAsia="ko-KR"/>
        </w:rPr>
        <w:t xml:space="preserve">Proposal </w:t>
      </w:r>
      <w:r w:rsidR="001E5074">
        <w:rPr>
          <w:b/>
          <w:bCs/>
          <w:i/>
          <w:iCs/>
          <w:lang w:eastAsia="ko-KR"/>
        </w:rPr>
        <w:t>19</w:t>
      </w:r>
      <w:r w:rsidRPr="00243D19">
        <w:rPr>
          <w:b/>
          <w:bCs/>
          <w:i/>
          <w:iCs/>
          <w:lang w:eastAsia="ko-KR"/>
        </w:rPr>
        <w:t xml:space="preserve">: For a channel that supports both sensing and communications, the correlation between the two channels will depend on the following: </w:t>
      </w:r>
    </w:p>
    <w:p w14:paraId="2703C4CF" w14:textId="77777777" w:rsidR="00386509" w:rsidRPr="00243D19" w:rsidRDefault="00386509" w:rsidP="00386509">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56A20BB2" w14:textId="77777777" w:rsidR="00386509" w:rsidRPr="00243D19" w:rsidRDefault="00386509" w:rsidP="00386509">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in transmission power between sensing and communication</w:t>
      </w:r>
    </w:p>
    <w:p w14:paraId="21A784FB" w14:textId="77777777" w:rsidR="00386509" w:rsidRPr="00243D19" w:rsidRDefault="00386509" w:rsidP="00386509">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between frequency band for sensing and frequency band for communication</w:t>
      </w:r>
    </w:p>
    <w:p w14:paraId="32A55871" w14:textId="77777777" w:rsidR="00386509" w:rsidRPr="00243D19" w:rsidRDefault="00386509" w:rsidP="00386509">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0C3EB6EE" w14:textId="77777777" w:rsidR="00386509" w:rsidRPr="00243D19" w:rsidRDefault="00386509" w:rsidP="00386509">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5CFC6DB3" w14:textId="77777777" w:rsidR="00386509" w:rsidRDefault="00386509" w:rsidP="00386509">
      <w:pPr>
        <w:rPr>
          <w:lang w:eastAsia="ko-KR"/>
        </w:rPr>
      </w:pPr>
    </w:p>
    <w:p w14:paraId="5B09506E" w14:textId="77777777" w:rsidR="00386509" w:rsidRDefault="00386509" w:rsidP="00386509">
      <w:pPr>
        <w:jc w:val="center"/>
        <w:rPr>
          <w:lang w:eastAsia="ko-KR"/>
        </w:rPr>
      </w:pPr>
      <w:r>
        <w:rPr>
          <w:noProof/>
          <w:lang w:eastAsia="ko-KR"/>
        </w:rPr>
        <w:drawing>
          <wp:inline distT="0" distB="0" distL="0" distR="0" wp14:anchorId="383AE11C" wp14:editId="45DAC9C3">
            <wp:extent cx="3225506" cy="2760991"/>
            <wp:effectExtent l="0" t="0" r="635" b="0"/>
            <wp:docPr id="1669976395" name="Picture 1" descr="A diagram of communication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35976" name="Picture 1" descr="A diagram of communication scatter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42621" cy="2775641"/>
                    </a:xfrm>
                    <a:prstGeom prst="rect">
                      <a:avLst/>
                    </a:prstGeom>
                  </pic:spPr>
                </pic:pic>
              </a:graphicData>
            </a:graphic>
          </wp:inline>
        </w:drawing>
      </w:r>
    </w:p>
    <w:p w14:paraId="0F5F7517" w14:textId="77777777" w:rsidR="00386509" w:rsidRPr="00624B62" w:rsidRDefault="00386509" w:rsidP="00386509">
      <w:pPr>
        <w:jc w:val="center"/>
        <w:rPr>
          <w:lang w:eastAsia="ko-KR"/>
        </w:rPr>
      </w:pPr>
      <w:r>
        <w:rPr>
          <w:lang w:eastAsia="ko-KR"/>
        </w:rPr>
        <w:t>Figure 1: an example of small correlation between sensing channel and communication channel</w:t>
      </w:r>
    </w:p>
    <w:p w14:paraId="5C1BA0C3" w14:textId="77777777" w:rsidR="00386509" w:rsidRDefault="00386509" w:rsidP="00386509">
      <w:pPr>
        <w:jc w:val="center"/>
        <w:rPr>
          <w:lang w:eastAsia="ko-KR"/>
        </w:rPr>
      </w:pPr>
    </w:p>
    <w:p w14:paraId="2AF33587" w14:textId="77777777" w:rsidR="00386509" w:rsidRDefault="00386509" w:rsidP="00386509">
      <w:pPr>
        <w:jc w:val="center"/>
        <w:rPr>
          <w:lang w:eastAsia="ko-KR"/>
        </w:rPr>
      </w:pPr>
      <w:r>
        <w:rPr>
          <w:noProof/>
          <w:lang w:eastAsia="ko-KR"/>
        </w:rPr>
        <w:lastRenderedPageBreak/>
        <w:drawing>
          <wp:inline distT="0" distB="0" distL="0" distR="0" wp14:anchorId="757B0877" wp14:editId="0C00BA24">
            <wp:extent cx="2935278" cy="2286000"/>
            <wp:effectExtent l="0" t="0" r="0" b="0"/>
            <wp:docPr id="1054752506" name="Picture 1" descr="A diagram of communication cover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29871" name="Picture 1" descr="A diagram of communication coverag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1762" cy="2298838"/>
                    </a:xfrm>
                    <a:prstGeom prst="rect">
                      <a:avLst/>
                    </a:prstGeom>
                  </pic:spPr>
                </pic:pic>
              </a:graphicData>
            </a:graphic>
          </wp:inline>
        </w:drawing>
      </w:r>
    </w:p>
    <w:p w14:paraId="4F5949F8" w14:textId="77777777" w:rsidR="00386509" w:rsidRDefault="00386509" w:rsidP="00386509">
      <w:pPr>
        <w:jc w:val="center"/>
        <w:rPr>
          <w:lang w:eastAsia="ko-KR"/>
        </w:rPr>
      </w:pPr>
      <w:r>
        <w:rPr>
          <w:lang w:eastAsia="ko-KR"/>
        </w:rPr>
        <w:t>Figure 2: an example of mono-static sensing with a large correlation between the sensing channel and the communication channel</w:t>
      </w:r>
    </w:p>
    <w:p w14:paraId="2F778556" w14:textId="77777777" w:rsidR="00386509" w:rsidRDefault="00386509" w:rsidP="00386509">
      <w:pPr>
        <w:rPr>
          <w:lang w:eastAsia="ko-KR"/>
        </w:rPr>
      </w:pPr>
    </w:p>
    <w:p w14:paraId="174310B5" w14:textId="77777777" w:rsidR="00386509" w:rsidRDefault="00386509" w:rsidP="00386509">
      <w:pPr>
        <w:rPr>
          <w:lang w:eastAsia="ko-KR"/>
        </w:rPr>
      </w:pPr>
    </w:p>
    <w:p w14:paraId="02E4A8C7" w14:textId="77777777" w:rsidR="00386509" w:rsidRDefault="00386509" w:rsidP="00386509">
      <w:pPr>
        <w:jc w:val="center"/>
        <w:rPr>
          <w:lang w:eastAsia="ko-KR"/>
        </w:rPr>
      </w:pPr>
      <w:r>
        <w:rPr>
          <w:noProof/>
          <w:lang w:eastAsia="ko-KR"/>
        </w:rPr>
        <w:drawing>
          <wp:inline distT="0" distB="0" distL="0" distR="0" wp14:anchorId="12F1A2C4" wp14:editId="5AFDE8B5">
            <wp:extent cx="3848599" cy="1449114"/>
            <wp:effectExtent l="0" t="0" r="0" b="0"/>
            <wp:docPr id="884691285" name="Picture 2" descr="A diagram of a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72183" name="Picture 2" descr="A diagram of a scatter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70656" cy="1495072"/>
                    </a:xfrm>
                    <a:prstGeom prst="rect">
                      <a:avLst/>
                    </a:prstGeom>
                  </pic:spPr>
                </pic:pic>
              </a:graphicData>
            </a:graphic>
          </wp:inline>
        </w:drawing>
      </w:r>
    </w:p>
    <w:p w14:paraId="192B968A" w14:textId="77777777" w:rsidR="00386509" w:rsidRDefault="00386509" w:rsidP="00386509">
      <w:pPr>
        <w:jc w:val="center"/>
        <w:rPr>
          <w:lang w:eastAsia="ko-KR"/>
        </w:rPr>
      </w:pPr>
      <w:r>
        <w:rPr>
          <w:lang w:eastAsia="ko-KR"/>
        </w:rPr>
        <w:t>Figure 3: an example of bi-static sensing with a large correlation between the sensing channel and the communication channel</w:t>
      </w:r>
    </w:p>
    <w:p w14:paraId="175DAF97" w14:textId="77777777" w:rsidR="00386509" w:rsidRDefault="00386509" w:rsidP="00C66636">
      <w:pPr>
        <w:rPr>
          <w:b/>
          <w:bCs/>
          <w:i/>
          <w:iCs/>
          <w:lang w:eastAsia="zh-CN"/>
        </w:rPr>
      </w:pPr>
    </w:p>
    <w:p w14:paraId="0B8A0650" w14:textId="77777777" w:rsidR="003E0B42" w:rsidRDefault="003E0B42" w:rsidP="00C66636">
      <w:pPr>
        <w:rPr>
          <w:b/>
          <w:bCs/>
          <w:i/>
          <w:iCs/>
          <w:lang w:eastAsia="zh-CN"/>
        </w:rPr>
      </w:pPr>
    </w:p>
    <w:p w14:paraId="0F4A08C7" w14:textId="77777777" w:rsidR="003E0B42" w:rsidRDefault="003E0B42" w:rsidP="00764956">
      <w:pPr>
        <w:pStyle w:val="Heading2"/>
      </w:pPr>
      <w:r>
        <w:t>Spatial Consistency</w:t>
      </w:r>
    </w:p>
    <w:p w14:paraId="263F6C92" w14:textId="77777777" w:rsidR="003E0B42" w:rsidRPr="00D60D08" w:rsidRDefault="003E0B42" w:rsidP="003E0B42">
      <w:pPr>
        <w:overflowPunct w:val="0"/>
        <w:autoSpaceDE w:val="0"/>
        <w:autoSpaceDN w:val="0"/>
        <w:adjustRightInd w:val="0"/>
        <w:contextualSpacing/>
        <w:jc w:val="both"/>
        <w:textAlignment w:val="baseline"/>
        <w:rPr>
          <w:lang w:eastAsia="ko-KR"/>
        </w:rPr>
      </w:pPr>
      <w:r w:rsidRPr="00D60D08">
        <w:rPr>
          <w:lang w:eastAsia="ko-KR"/>
        </w:rPr>
        <w:t xml:space="preserve">Some use cases may require spatial/temporal consistency modeling. For example, let us assume a case where multiple devices cooperate to sense a single target. If the sensing channels of the two devices are generated independently, the cooperative sensing performance may be incorrectly estimated. If two devices are physically close together or a device or a target moves in limited space, their channel generation may also correlate. It is necessary to discuss how we can make a correlation </w:t>
      </w:r>
      <w:r>
        <w:rPr>
          <w:lang w:eastAsia="ko-KR"/>
        </w:rPr>
        <w:t>in</w:t>
      </w:r>
      <w:r w:rsidRPr="00D60D08">
        <w:rPr>
          <w:lang w:eastAsia="ko-KR"/>
        </w:rPr>
        <w:t xml:space="preserve"> LSP</w:t>
      </w:r>
      <w:r>
        <w:rPr>
          <w:lang w:eastAsia="ko-KR"/>
        </w:rPr>
        <w:t>s</w:t>
      </w:r>
      <w:r w:rsidRPr="00D60D08">
        <w:rPr>
          <w:lang w:eastAsia="ko-KR"/>
        </w:rPr>
        <w:t xml:space="preserve"> and/or SSP</w:t>
      </w:r>
      <w:r>
        <w:rPr>
          <w:lang w:eastAsia="ko-KR"/>
        </w:rPr>
        <w:t>s</w:t>
      </w:r>
      <w:r w:rsidRPr="00D60D08">
        <w:rPr>
          <w:lang w:eastAsia="ko-KR"/>
        </w:rPr>
        <w:t xml:space="preserve"> generation</w:t>
      </w:r>
      <w:r>
        <w:rPr>
          <w:lang w:eastAsia="ko-KR"/>
        </w:rPr>
        <w:t xml:space="preserve"> between spatial/temporal displacements</w:t>
      </w:r>
      <w:r w:rsidRPr="00D60D08">
        <w:rPr>
          <w:lang w:eastAsia="ko-KR"/>
        </w:rPr>
        <w:t xml:space="preserve">. </w:t>
      </w:r>
    </w:p>
    <w:p w14:paraId="6A34F24E" w14:textId="77777777" w:rsidR="003E0B42" w:rsidRDefault="003E0B42" w:rsidP="003E0B42">
      <w:pPr>
        <w:rPr>
          <w:b/>
          <w:bCs/>
          <w:i/>
          <w:iCs/>
          <w:lang w:eastAsia="zh-CN"/>
        </w:rPr>
      </w:pPr>
    </w:p>
    <w:p w14:paraId="0C408F4D" w14:textId="4E0783D3" w:rsidR="003E0B42" w:rsidRPr="00877474" w:rsidRDefault="003E0B42" w:rsidP="003E0B42">
      <w:pPr>
        <w:rPr>
          <w:b/>
          <w:bCs/>
          <w:i/>
          <w:iCs/>
          <w:lang w:eastAsia="zh-CN"/>
        </w:rPr>
      </w:pPr>
      <w:r w:rsidRPr="00877474">
        <w:rPr>
          <w:b/>
          <w:bCs/>
          <w:i/>
          <w:iCs/>
          <w:lang w:eastAsia="zh-CN"/>
        </w:rPr>
        <w:t xml:space="preserve">Proposal </w:t>
      </w:r>
      <w:r>
        <w:rPr>
          <w:b/>
          <w:bCs/>
          <w:i/>
          <w:iCs/>
          <w:lang w:eastAsia="zh-CN"/>
        </w:rPr>
        <w:t>2</w:t>
      </w:r>
      <w:r w:rsidR="001E5074">
        <w:rPr>
          <w:b/>
          <w:bCs/>
          <w:i/>
          <w:iCs/>
          <w:lang w:eastAsia="zh-CN"/>
        </w:rPr>
        <w:t>0</w:t>
      </w:r>
      <w:r w:rsidRPr="00877474">
        <w:rPr>
          <w:b/>
          <w:bCs/>
          <w:i/>
          <w:iCs/>
          <w:lang w:eastAsia="zh-CN"/>
        </w:rPr>
        <w:t>: Enable spatial and temporal consistency for sensing channel.</w:t>
      </w:r>
    </w:p>
    <w:p w14:paraId="23C64535" w14:textId="77777777" w:rsidR="003E0B42" w:rsidRPr="00877474" w:rsidRDefault="003E0B42" w:rsidP="003E0B42">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The spatial consistency modelling defined in TR 38.901 can be used as a starting point and updated to accommodate both target and Tx/Rx movement.</w:t>
      </w:r>
    </w:p>
    <w:p w14:paraId="0859B9A1" w14:textId="77777777" w:rsidR="003E0B42" w:rsidRDefault="003E0B42" w:rsidP="003E0B42">
      <w:pPr>
        <w:rPr>
          <w:b/>
          <w:bCs/>
          <w:i/>
          <w:iCs/>
          <w:lang w:eastAsia="zh-CN"/>
        </w:rPr>
      </w:pPr>
    </w:p>
    <w:p w14:paraId="753311E1" w14:textId="77777777" w:rsidR="003E0B42" w:rsidRPr="00D40507" w:rsidRDefault="003E0B42" w:rsidP="003E0B42">
      <w:pPr>
        <w:rPr>
          <w:b/>
          <w:bCs/>
          <w:i/>
          <w:iCs/>
          <w:lang w:eastAsia="zh-CN"/>
        </w:rPr>
      </w:pPr>
    </w:p>
    <w:p w14:paraId="4341CE03" w14:textId="77777777" w:rsidR="003E0B42" w:rsidRDefault="003E0B42" w:rsidP="003E0B42">
      <w:pPr>
        <w:rPr>
          <w:b/>
          <w:bCs/>
          <w:i/>
          <w:iCs/>
          <w:lang w:eastAsia="zh-CN"/>
        </w:rPr>
      </w:pPr>
    </w:p>
    <w:p w14:paraId="4E892ADF" w14:textId="77777777" w:rsidR="003E0B42" w:rsidRDefault="003E0B42" w:rsidP="003E0B42">
      <w:pPr>
        <w:rPr>
          <w:b/>
          <w:bCs/>
          <w:i/>
          <w:iCs/>
          <w:lang w:eastAsia="zh-CN"/>
        </w:rPr>
      </w:pPr>
      <w:r>
        <w:rPr>
          <w:b/>
          <w:bCs/>
          <w:i/>
          <w:iCs/>
          <w:lang w:eastAsia="zh-CN"/>
        </w:rPr>
        <w:t xml:space="preserve"> </w:t>
      </w:r>
    </w:p>
    <w:p w14:paraId="3D7D7772" w14:textId="61649978" w:rsidR="003E0B42" w:rsidRPr="001E5074" w:rsidRDefault="00AE4A62" w:rsidP="00764956">
      <w:pPr>
        <w:pStyle w:val="Heading2"/>
        <w:rPr>
          <w:i/>
          <w:iCs/>
        </w:rPr>
      </w:pPr>
      <w:r>
        <w:lastRenderedPageBreak/>
        <w:t>Miscellaneous Issues</w:t>
      </w:r>
    </w:p>
    <w:p w14:paraId="7F3E886C" w14:textId="0AC187A5" w:rsidR="003E0B42" w:rsidRPr="0069669F" w:rsidRDefault="003E0B42" w:rsidP="003E0B42">
      <w:pPr>
        <w:pStyle w:val="Heading3"/>
        <w:rPr>
          <w:b/>
          <w:bCs/>
          <w:i/>
          <w:iCs/>
        </w:rPr>
      </w:pPr>
      <w:r w:rsidRPr="001E5074">
        <w:t>Power</w:t>
      </w:r>
      <w:r>
        <w:t xml:space="preserve"> Relationship</w:t>
      </w:r>
    </w:p>
    <w:p w14:paraId="1D048827" w14:textId="77777777" w:rsidR="003E0B42" w:rsidRPr="00877474" w:rsidRDefault="003E0B42" w:rsidP="003E0B42">
      <w:pPr>
        <w:rPr>
          <w:lang w:eastAsia="zh-CN"/>
        </w:rPr>
      </w:pPr>
      <w:r w:rsidRPr="00877474">
        <w:rPr>
          <w:lang w:eastAsia="zh-CN"/>
        </w:rPr>
        <w:t xml:space="preserve">The power relationship between the sensing clusters and communications clusters should be studied to prevent a scenario where the power allocated to the sensing clusters are not realistic </w:t>
      </w:r>
      <w:r>
        <w:rPr>
          <w:lang w:eastAsia="zh-CN"/>
        </w:rPr>
        <w:t>e.g. the sensing cluster power is too large/too small in relation to the background channel.</w:t>
      </w:r>
    </w:p>
    <w:p w14:paraId="51E80FD1" w14:textId="77777777" w:rsidR="003E0B42" w:rsidRDefault="003E0B42" w:rsidP="003E0B42">
      <w:pPr>
        <w:rPr>
          <w:b/>
          <w:bCs/>
          <w:i/>
          <w:iCs/>
          <w:lang w:eastAsia="zh-CN"/>
        </w:rPr>
      </w:pPr>
    </w:p>
    <w:p w14:paraId="4EB3A1FC" w14:textId="200A8E14" w:rsidR="003E0B42" w:rsidRPr="00877474" w:rsidRDefault="003E0B42" w:rsidP="003E0B42">
      <w:pPr>
        <w:rPr>
          <w:b/>
          <w:bCs/>
          <w:i/>
          <w:iCs/>
          <w:lang w:eastAsia="zh-CN"/>
        </w:rPr>
      </w:pPr>
      <w:r w:rsidRPr="00877474">
        <w:rPr>
          <w:b/>
          <w:bCs/>
          <w:i/>
          <w:iCs/>
          <w:lang w:eastAsia="zh-CN"/>
        </w:rPr>
        <w:t>Proposal 2</w:t>
      </w:r>
      <w:r w:rsidR="001E5074">
        <w:rPr>
          <w:b/>
          <w:bCs/>
          <w:i/>
          <w:iCs/>
          <w:lang w:eastAsia="zh-CN"/>
        </w:rPr>
        <w:t>1</w:t>
      </w:r>
      <w:r w:rsidRPr="00877474">
        <w:rPr>
          <w:b/>
          <w:bCs/>
          <w:i/>
          <w:iCs/>
          <w:lang w:eastAsia="zh-CN"/>
        </w:rPr>
        <w:t>: The following miscellaneous issues should be discussed:</w:t>
      </w:r>
    </w:p>
    <w:p w14:paraId="5C5A3150" w14:textId="77777777" w:rsidR="003E0B42" w:rsidRPr="00877474" w:rsidRDefault="003E0B42" w:rsidP="003E0B42">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Pr>
          <w:rFonts w:ascii="Times New Roman" w:hAnsi="Times New Roman"/>
          <w:b/>
          <w:bCs/>
          <w:i/>
          <w:iCs/>
          <w:sz w:val="24"/>
          <w:lang w:eastAsia="zh-CN"/>
        </w:rPr>
        <w:t xml:space="preserve"> to ensure realistic relative power levels between the target channel and the background channel.</w:t>
      </w:r>
    </w:p>
    <w:p w14:paraId="0B22B211" w14:textId="77777777" w:rsidR="003E0B42" w:rsidRDefault="003E0B42" w:rsidP="003E0B42">
      <w:pPr>
        <w:rPr>
          <w:b/>
          <w:bCs/>
          <w:i/>
          <w:iCs/>
          <w:lang w:eastAsia="zh-CN"/>
        </w:rPr>
      </w:pPr>
    </w:p>
    <w:p w14:paraId="49766116" w14:textId="77777777" w:rsidR="003E0B42" w:rsidRDefault="003E0B42" w:rsidP="003E0B42">
      <w:pPr>
        <w:pStyle w:val="Heading3"/>
      </w:pPr>
      <w:r>
        <w:t xml:space="preserve">Shadow fading: </w:t>
      </w:r>
    </w:p>
    <w:p w14:paraId="5D776CA5" w14:textId="77777777" w:rsidR="003E0B42" w:rsidRDefault="003E0B42" w:rsidP="003E0B42">
      <w:pPr>
        <w:rPr>
          <w:lang w:eastAsia="zh-CN"/>
        </w:rPr>
      </w:pPr>
      <w:r w:rsidRPr="00A5119D">
        <w:rPr>
          <w:lang w:eastAsia="zh-CN"/>
        </w:rPr>
        <w:t xml:space="preserve">For shadow fading, the existing shadow fading model in TR 38.901 can be used for both mono-static and bi-static sensing. </w:t>
      </w:r>
    </w:p>
    <w:p w14:paraId="498FE61C" w14:textId="77777777" w:rsidR="003E0B42" w:rsidRDefault="003E0B42" w:rsidP="003E0B42">
      <w:pPr>
        <w:rPr>
          <w:lang w:eastAsia="zh-CN"/>
        </w:rPr>
      </w:pPr>
    </w:p>
    <w:p w14:paraId="307B96CA" w14:textId="2947BF87" w:rsidR="003E0B42" w:rsidRDefault="003E0B42" w:rsidP="003E0B42">
      <w:pPr>
        <w:rPr>
          <w:b/>
          <w:bCs/>
          <w:i/>
          <w:iCs/>
          <w:lang w:eastAsia="zh-CN"/>
        </w:rPr>
      </w:pPr>
      <w:r w:rsidRPr="00A5119D">
        <w:rPr>
          <w:b/>
          <w:bCs/>
          <w:i/>
          <w:iCs/>
          <w:lang w:eastAsia="zh-CN"/>
        </w:rPr>
        <w:t xml:space="preserve">Proposal </w:t>
      </w:r>
      <w:r w:rsidR="001E5074">
        <w:rPr>
          <w:b/>
          <w:bCs/>
          <w:i/>
          <w:iCs/>
          <w:lang w:eastAsia="zh-CN"/>
        </w:rPr>
        <w:t>22</w:t>
      </w:r>
      <w:r w:rsidRPr="00A5119D">
        <w:rPr>
          <w:b/>
          <w:bCs/>
          <w:i/>
          <w:iCs/>
          <w:lang w:eastAsia="zh-CN"/>
        </w:rPr>
        <w:t xml:space="preserve">: For shadow fading, the existing shadow fading model in TR 38.901 can be used for both mono-static and bi-static sensing. </w:t>
      </w:r>
    </w:p>
    <w:p w14:paraId="10549C53" w14:textId="77777777" w:rsidR="003E0B42" w:rsidRDefault="003E0B42" w:rsidP="003E0B42">
      <w:pPr>
        <w:rPr>
          <w:b/>
          <w:bCs/>
          <w:i/>
          <w:iCs/>
          <w:lang w:eastAsia="zh-CN"/>
        </w:rPr>
      </w:pPr>
    </w:p>
    <w:p w14:paraId="18FDE6EF" w14:textId="77777777" w:rsidR="003E0B42" w:rsidRDefault="003E0B42" w:rsidP="00764956">
      <w:pPr>
        <w:pStyle w:val="Heading3"/>
      </w:pPr>
      <w:r>
        <w:t>Angular Spread:</w:t>
      </w:r>
    </w:p>
    <w:p w14:paraId="5F911CF0" w14:textId="77777777" w:rsidR="003E0B42" w:rsidRPr="00A5119D" w:rsidRDefault="003E0B42" w:rsidP="003E0B42">
      <w:pPr>
        <w:spacing w:line="259" w:lineRule="auto"/>
        <w:contextualSpacing/>
        <w:rPr>
          <w:lang w:eastAsia="ko-KR"/>
        </w:rPr>
      </w:pPr>
      <w:r w:rsidRPr="00A5119D">
        <w:rPr>
          <w:lang w:eastAsia="ko-KR"/>
        </w:rPr>
        <w:t xml:space="preserve">Angular spread may be different for bi-static sensing but the same for mono-static sensing. Figure 4 shows an example of different angular spread/distribution in communication and sensing channels. In a communication channel, since the base station and the UE have different antenna heights, it is desirable to use different angular distributions for </w:t>
      </w:r>
      <w:proofErr w:type="spellStart"/>
      <w:r w:rsidRPr="00A5119D">
        <w:rPr>
          <w:lang w:eastAsia="ko-KR"/>
        </w:rPr>
        <w:t>AoA</w:t>
      </w:r>
      <w:proofErr w:type="spellEnd"/>
      <w:r w:rsidRPr="00A5119D">
        <w:rPr>
          <w:lang w:eastAsia="ko-KR"/>
        </w:rPr>
        <w:t xml:space="preserve"> and </w:t>
      </w:r>
      <w:proofErr w:type="spellStart"/>
      <w:r w:rsidRPr="00A5119D">
        <w:rPr>
          <w:lang w:eastAsia="ko-KR"/>
        </w:rPr>
        <w:t>AoD</w:t>
      </w:r>
      <w:proofErr w:type="spellEnd"/>
      <w:r w:rsidRPr="00A5119D">
        <w:rPr>
          <w:lang w:eastAsia="ko-KR"/>
        </w:rPr>
        <w:t xml:space="preserve">. However, in the case of mono-static sensing, since the Tx and Rx are co-located and their antenna height are the same, the </w:t>
      </w:r>
      <w:proofErr w:type="spellStart"/>
      <w:r w:rsidRPr="00A5119D">
        <w:rPr>
          <w:lang w:eastAsia="ko-KR"/>
        </w:rPr>
        <w:t>AoA</w:t>
      </w:r>
      <w:proofErr w:type="spellEnd"/>
      <w:r w:rsidRPr="00A5119D">
        <w:rPr>
          <w:lang w:eastAsia="ko-KR"/>
        </w:rPr>
        <w:t xml:space="preserve"> and </w:t>
      </w:r>
      <w:proofErr w:type="spellStart"/>
      <w:r w:rsidRPr="00A5119D">
        <w:rPr>
          <w:lang w:eastAsia="ko-KR"/>
        </w:rPr>
        <w:t>AoD</w:t>
      </w:r>
      <w:proofErr w:type="spellEnd"/>
      <w:r w:rsidRPr="00A5119D">
        <w:rPr>
          <w:lang w:eastAsia="ko-KR"/>
        </w:rPr>
        <w:t xml:space="preserve"> should have the same distribution.</w:t>
      </w:r>
    </w:p>
    <w:p w14:paraId="5D101347" w14:textId="77777777" w:rsidR="003E0B42" w:rsidRDefault="003E0B42" w:rsidP="003E0B42">
      <w:pPr>
        <w:spacing w:line="259" w:lineRule="auto"/>
        <w:contextualSpacing/>
        <w:rPr>
          <w:lang w:eastAsia="ko-KR"/>
        </w:rPr>
      </w:pPr>
    </w:p>
    <w:p w14:paraId="4CC080CE" w14:textId="1DD85430" w:rsidR="003E0B42" w:rsidRPr="00A5119D" w:rsidRDefault="003E0B42" w:rsidP="003E0B42">
      <w:pPr>
        <w:rPr>
          <w:b/>
          <w:bCs/>
          <w:i/>
          <w:iCs/>
          <w:lang w:eastAsia="ko-KR"/>
        </w:rPr>
      </w:pPr>
      <w:r w:rsidRPr="00A5119D">
        <w:rPr>
          <w:b/>
          <w:bCs/>
          <w:i/>
          <w:iCs/>
          <w:lang w:eastAsia="ko-KR"/>
        </w:rPr>
        <w:t xml:space="preserve">Proposal </w:t>
      </w:r>
      <w:r w:rsidR="001E5074">
        <w:rPr>
          <w:b/>
          <w:bCs/>
          <w:i/>
          <w:iCs/>
          <w:lang w:eastAsia="ko-KR"/>
        </w:rPr>
        <w:t>23</w:t>
      </w:r>
      <w:r w:rsidRPr="00A5119D">
        <w:rPr>
          <w:b/>
          <w:bCs/>
          <w:i/>
          <w:iCs/>
          <w:lang w:eastAsia="ko-KR"/>
        </w:rPr>
        <w:t xml:space="preserve">: Angular spread may be different </w:t>
      </w:r>
      <w:r>
        <w:rPr>
          <w:b/>
          <w:bCs/>
          <w:i/>
          <w:iCs/>
          <w:lang w:eastAsia="ko-KR"/>
        </w:rPr>
        <w:t xml:space="preserve">at the Tx and Rx </w:t>
      </w:r>
      <w:r w:rsidRPr="00A5119D">
        <w:rPr>
          <w:b/>
          <w:bCs/>
          <w:i/>
          <w:iCs/>
          <w:lang w:eastAsia="ko-KR"/>
        </w:rPr>
        <w:t xml:space="preserve">for bi-static sensing but </w:t>
      </w:r>
      <w:r>
        <w:rPr>
          <w:b/>
          <w:bCs/>
          <w:i/>
          <w:iCs/>
          <w:lang w:eastAsia="ko-KR"/>
        </w:rPr>
        <w:t xml:space="preserve">is </w:t>
      </w:r>
      <w:r w:rsidRPr="00A5119D">
        <w:rPr>
          <w:b/>
          <w:bCs/>
          <w:i/>
          <w:iCs/>
          <w:lang w:eastAsia="ko-KR"/>
        </w:rPr>
        <w:t>the same for mono-static sensing.</w:t>
      </w:r>
    </w:p>
    <w:p w14:paraId="101A3BE6" w14:textId="77777777" w:rsidR="003E0B42" w:rsidRDefault="003E0B42" w:rsidP="003E0B42">
      <w:pPr>
        <w:rPr>
          <w:lang w:eastAsia="ko-KR"/>
        </w:rPr>
      </w:pPr>
    </w:p>
    <w:p w14:paraId="5978B0F5" w14:textId="77777777" w:rsidR="003E0B42" w:rsidRDefault="003E0B42" w:rsidP="003E0B42">
      <w:pPr>
        <w:jc w:val="center"/>
        <w:rPr>
          <w:lang w:eastAsia="ko-KR"/>
        </w:rPr>
      </w:pPr>
      <w:r>
        <w:rPr>
          <w:noProof/>
          <w:lang w:eastAsia="ko-KR"/>
        </w:rPr>
        <w:lastRenderedPageBreak/>
        <w:drawing>
          <wp:inline distT="0" distB="0" distL="0" distR="0" wp14:anchorId="4288B422" wp14:editId="117353DF">
            <wp:extent cx="4548851" cy="3148043"/>
            <wp:effectExtent l="0" t="0" r="0" b="1905"/>
            <wp:docPr id="27278880" name="Picture 6" descr="A diagram of a base st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63087" name="Picture 6" descr="A diagram of a base st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50629" cy="3149273"/>
                    </a:xfrm>
                    <a:prstGeom prst="rect">
                      <a:avLst/>
                    </a:prstGeom>
                  </pic:spPr>
                </pic:pic>
              </a:graphicData>
            </a:graphic>
          </wp:inline>
        </w:drawing>
      </w:r>
    </w:p>
    <w:p w14:paraId="06298F02" w14:textId="77777777" w:rsidR="003E0B42" w:rsidRDefault="003E0B42" w:rsidP="003E0B42">
      <w:pPr>
        <w:jc w:val="center"/>
        <w:rPr>
          <w:lang w:eastAsia="ko-KR"/>
        </w:rPr>
      </w:pPr>
      <w:r>
        <w:rPr>
          <w:lang w:eastAsia="ko-KR"/>
        </w:rPr>
        <w:t xml:space="preserve">Figure 4: Different </w:t>
      </w:r>
      <w:proofErr w:type="spellStart"/>
      <w:r>
        <w:rPr>
          <w:lang w:eastAsia="ko-KR"/>
        </w:rPr>
        <w:t>AoA</w:t>
      </w:r>
      <w:proofErr w:type="spellEnd"/>
      <w:r>
        <w:rPr>
          <w:lang w:eastAsia="ko-KR"/>
        </w:rPr>
        <w:t>/</w:t>
      </w:r>
      <w:proofErr w:type="spellStart"/>
      <w:r>
        <w:rPr>
          <w:lang w:eastAsia="ko-KR"/>
        </w:rPr>
        <w:t>AoD</w:t>
      </w:r>
      <w:proofErr w:type="spellEnd"/>
      <w:r>
        <w:rPr>
          <w:lang w:eastAsia="ko-KR"/>
        </w:rPr>
        <w:t xml:space="preserve"> distribution for communication and sensing</w:t>
      </w:r>
    </w:p>
    <w:p w14:paraId="035FF7B4" w14:textId="77777777" w:rsidR="003E0B42" w:rsidRPr="00261695" w:rsidRDefault="003E0B42" w:rsidP="003E0B42">
      <w:pPr>
        <w:spacing w:line="259" w:lineRule="auto"/>
        <w:contextualSpacing/>
        <w:rPr>
          <w:rFonts w:eastAsia="Calibri" w:cstheme="minorHAnsi"/>
          <w:lang w:eastAsia="zh-CN"/>
        </w:rPr>
      </w:pPr>
    </w:p>
    <w:p w14:paraId="13AE5BCE" w14:textId="77777777" w:rsidR="003E0B42" w:rsidRDefault="003E0B42" w:rsidP="003E0B42">
      <w:pPr>
        <w:rPr>
          <w:b/>
          <w:bCs/>
          <w:i/>
          <w:iCs/>
          <w:lang w:eastAsia="zh-CN"/>
        </w:rPr>
      </w:pPr>
    </w:p>
    <w:p w14:paraId="2304B625" w14:textId="77777777" w:rsidR="003E0B42" w:rsidRDefault="003E0B42" w:rsidP="00764956">
      <w:pPr>
        <w:pStyle w:val="Heading3"/>
      </w:pPr>
      <w:r w:rsidRPr="00261695">
        <w:t xml:space="preserve">XPR for sensing channel: </w:t>
      </w:r>
    </w:p>
    <w:p w14:paraId="06CC67C9" w14:textId="77777777" w:rsidR="003E0B42" w:rsidRDefault="003E0B42" w:rsidP="003E0B42">
      <w:pPr>
        <w:spacing w:line="259" w:lineRule="auto"/>
        <w:contextualSpacing/>
        <w:jc w:val="both"/>
        <w:rPr>
          <w:lang w:eastAsia="ko-KR"/>
        </w:rPr>
      </w:pPr>
      <w:r w:rsidRPr="00261695">
        <w:rPr>
          <w:lang w:eastAsia="ko-KR"/>
        </w:rPr>
        <w:t>In mono-static sensing, even if the channel between the sensing device and the target is LOS, the channel itself should be modeled for reflected wave. Note that in a communication channel, an infinite XPR value is used for the LOS path (i.e. a diagonal matrix is used for an X-pol channel generation), but in a sensing channel, an XPR value of infinity should not be used for the direct path toward the sensing target, and the mean and variance of XPR may be different from those of communication channel. For bi-static sensing, we may be able to reuse XPR values for communication channels</w:t>
      </w:r>
      <w:r>
        <w:rPr>
          <w:lang w:eastAsia="ko-KR"/>
        </w:rPr>
        <w:t xml:space="preserve">. </w:t>
      </w:r>
    </w:p>
    <w:p w14:paraId="6AB6424A" w14:textId="77777777" w:rsidR="003E0B42" w:rsidRDefault="003E0B42" w:rsidP="003E0B42">
      <w:pPr>
        <w:spacing w:line="259" w:lineRule="auto"/>
        <w:contextualSpacing/>
        <w:rPr>
          <w:lang w:eastAsia="ko-KR"/>
        </w:rPr>
      </w:pPr>
    </w:p>
    <w:p w14:paraId="6D19FA87" w14:textId="3EAAE9EE" w:rsidR="003E0B42" w:rsidRPr="00A5119D" w:rsidRDefault="003E0B42" w:rsidP="003E0B42">
      <w:pPr>
        <w:spacing w:line="259" w:lineRule="auto"/>
        <w:contextualSpacing/>
        <w:jc w:val="both"/>
        <w:rPr>
          <w:rFonts w:eastAsia="Calibri"/>
          <w:b/>
          <w:bCs/>
          <w:i/>
          <w:iCs/>
          <w:lang w:eastAsia="zh-CN"/>
        </w:rPr>
      </w:pPr>
      <w:r w:rsidRPr="00A5119D">
        <w:rPr>
          <w:b/>
          <w:bCs/>
          <w:i/>
          <w:iCs/>
          <w:lang w:eastAsia="ko-KR"/>
        </w:rPr>
        <w:t xml:space="preserve">Proposal </w:t>
      </w:r>
      <w:r w:rsidR="001E5074">
        <w:rPr>
          <w:b/>
          <w:bCs/>
          <w:i/>
          <w:iCs/>
          <w:lang w:eastAsia="ko-KR"/>
        </w:rPr>
        <w:t>24</w:t>
      </w:r>
      <w:r w:rsidRPr="00A5119D">
        <w:rPr>
          <w:b/>
          <w:bCs/>
          <w:i/>
          <w:iCs/>
          <w:lang w:eastAsia="ko-KR"/>
        </w:rPr>
        <w:t xml:space="preserve">: for bi-static sensing, the </w:t>
      </w:r>
      <w:r>
        <w:rPr>
          <w:b/>
          <w:bCs/>
          <w:i/>
          <w:iCs/>
          <w:lang w:eastAsia="ko-KR"/>
        </w:rPr>
        <w:t>X</w:t>
      </w:r>
      <w:r w:rsidRPr="00A5119D">
        <w:rPr>
          <w:b/>
          <w:bCs/>
          <w:i/>
          <w:iCs/>
          <w:lang w:eastAsia="ko-KR"/>
        </w:rPr>
        <w:t>PR values may be re-used for communications channels but are different for mono-static sensing</w:t>
      </w:r>
    </w:p>
    <w:p w14:paraId="18AD1198" w14:textId="77777777" w:rsidR="003E0B42" w:rsidRDefault="003E0B42" w:rsidP="003E0B42">
      <w:pPr>
        <w:rPr>
          <w:b/>
          <w:bCs/>
          <w:i/>
          <w:iCs/>
          <w:lang w:eastAsia="zh-CN"/>
        </w:rPr>
      </w:pPr>
    </w:p>
    <w:p w14:paraId="0F1FADA0" w14:textId="77777777" w:rsidR="003E0B42" w:rsidRDefault="003E0B42" w:rsidP="00C66636">
      <w:pPr>
        <w:rPr>
          <w:b/>
          <w:bCs/>
          <w:i/>
          <w:iCs/>
          <w:lang w:eastAsia="zh-CN"/>
        </w:rPr>
      </w:pPr>
    </w:p>
    <w:p w14:paraId="5AF7F5BB" w14:textId="46A5388B" w:rsidR="00ED7653" w:rsidRDefault="008A13B7" w:rsidP="008134DE">
      <w:pPr>
        <w:pStyle w:val="Heading1"/>
      </w:pPr>
      <w:r>
        <w:t>Con</w:t>
      </w:r>
      <w:r w:rsidR="00ED7653" w:rsidRPr="008134DE">
        <w:t>clusion</w:t>
      </w:r>
    </w:p>
    <w:p w14:paraId="0801AAA5" w14:textId="0C2051E5" w:rsidR="00714DA9" w:rsidRDefault="002F38E0" w:rsidP="00C43845">
      <w:pPr>
        <w:jc w:val="both"/>
      </w:pPr>
      <w:r w:rsidRPr="002F38E0">
        <w:t xml:space="preserve">In the contribution, the following observations and proposals are made: </w:t>
      </w:r>
    </w:p>
    <w:p w14:paraId="5F87AF81" w14:textId="77777777" w:rsidR="002F38E0" w:rsidRDefault="002F38E0" w:rsidP="00C43845">
      <w:pPr>
        <w:jc w:val="both"/>
      </w:pPr>
    </w:p>
    <w:p w14:paraId="433FAC00" w14:textId="77777777" w:rsidR="00AE4A62" w:rsidRDefault="00AE4A62" w:rsidP="00AE4A62">
      <w:pPr>
        <w:pStyle w:val="Heading3"/>
        <w:numPr>
          <w:ilvl w:val="0"/>
          <w:numId w:val="0"/>
        </w:numPr>
      </w:pPr>
      <w:r w:rsidRPr="00243D19">
        <w:t>Radar Cross Section (RCS) considerations:</w:t>
      </w:r>
      <w:r w:rsidRPr="00DB3EA2">
        <w:t xml:space="preserve"> </w:t>
      </w:r>
    </w:p>
    <w:p w14:paraId="13B986D0" w14:textId="44AFA1D2" w:rsidR="00AE4A62" w:rsidRDefault="00AE4A62" w:rsidP="00C43845">
      <w:pPr>
        <w:jc w:val="both"/>
      </w:pPr>
    </w:p>
    <w:p w14:paraId="05A314D6" w14:textId="77777777" w:rsidR="00AE4A62" w:rsidRDefault="00AE4A62" w:rsidP="00AE4A62">
      <w:pPr>
        <w:spacing w:line="259" w:lineRule="auto"/>
        <w:contextualSpacing/>
        <w:jc w:val="both"/>
        <w:rPr>
          <w:rFonts w:eastAsia="Calibri"/>
          <w:b/>
          <w:bCs/>
          <w:i/>
          <w:iCs/>
        </w:rPr>
      </w:pPr>
      <w:r w:rsidRPr="00BE124C">
        <w:rPr>
          <w:rFonts w:eastAsia="Calibri"/>
          <w:b/>
          <w:bCs/>
          <w:i/>
          <w:iCs/>
        </w:rPr>
        <w:lastRenderedPageBreak/>
        <w:t xml:space="preserve">Proposal </w:t>
      </w:r>
      <w:r>
        <w:rPr>
          <w:rFonts w:eastAsia="Calibri"/>
          <w:b/>
          <w:bCs/>
          <w:i/>
          <w:iCs/>
        </w:rPr>
        <w:t>1</w:t>
      </w:r>
      <w:r w:rsidRPr="00BE124C">
        <w:rPr>
          <w:rFonts w:eastAsia="Calibri"/>
          <w:b/>
          <w:bCs/>
          <w:i/>
          <w:iCs/>
        </w:rPr>
        <w:t xml:space="preserve">: </w:t>
      </w:r>
      <w:r w:rsidRPr="00695900">
        <w:rPr>
          <w:rFonts w:eastAsia="Calibri"/>
          <w:b/>
          <w:bCs/>
          <w:i/>
          <w:iCs/>
        </w:rPr>
        <w:t>To ensure a common understanding, RAN1 should define explicitly what is meant by RCS for ISAC</w:t>
      </w:r>
      <w:r>
        <w:rPr>
          <w:rFonts w:eastAsia="Calibri"/>
          <w:b/>
          <w:bCs/>
          <w:i/>
          <w:iCs/>
        </w:rPr>
        <w:t xml:space="preserve"> in the context of 3GPP</w:t>
      </w:r>
      <w:r w:rsidRPr="00695900">
        <w:rPr>
          <w:rFonts w:eastAsia="Calibri"/>
          <w:b/>
          <w:bCs/>
          <w:i/>
          <w:iCs/>
        </w:rPr>
        <w:t>.</w:t>
      </w:r>
      <w:r>
        <w:rPr>
          <w:rFonts w:eastAsia="Calibri"/>
          <w:b/>
          <w:bCs/>
          <w:i/>
          <w:iCs/>
        </w:rPr>
        <w:t xml:space="preserve"> The definition should be based on classical RCS definitions such as:</w:t>
      </w:r>
    </w:p>
    <w:p w14:paraId="5C6314E8" w14:textId="77777777" w:rsidR="00AE4A62" w:rsidRPr="00BA1AB4" w:rsidRDefault="00AE4A62" w:rsidP="00AE4A62">
      <w:pPr>
        <w:pStyle w:val="ListParagraph"/>
        <w:numPr>
          <w:ilvl w:val="0"/>
          <w:numId w:val="29"/>
        </w:numPr>
        <w:spacing w:line="259" w:lineRule="auto"/>
        <w:ind w:leftChars="0"/>
        <w:contextualSpacing/>
        <w:jc w:val="both"/>
        <w:rPr>
          <w:rFonts w:eastAsia="Calibri"/>
          <w:b/>
          <w:bCs/>
          <w:i/>
          <w:iCs/>
        </w:rPr>
      </w:pPr>
      <w:r w:rsidRPr="00BA1AB4">
        <w:rPr>
          <w:rFonts w:eastAsia="Calibri"/>
          <w:b/>
          <w:bCs/>
          <w:i/>
          <w:iCs/>
          <w:sz w:val="24"/>
        </w:rPr>
        <w:t xml:space="preserve">the RCS of a radar target is the hypothetical area required to intercept the transmitted power density at the target such that if the total intercepted power were re-radiated </w:t>
      </w:r>
      <w:proofErr w:type="spellStart"/>
      <w:r w:rsidRPr="00BA1AB4">
        <w:rPr>
          <w:rFonts w:eastAsia="Calibri"/>
          <w:b/>
          <w:bCs/>
          <w:i/>
          <w:iCs/>
          <w:sz w:val="24"/>
        </w:rPr>
        <w:t>isotropically</w:t>
      </w:r>
      <w:proofErr w:type="spellEnd"/>
      <w:r w:rsidRPr="00BA1AB4">
        <w:rPr>
          <w:rFonts w:eastAsia="Calibri"/>
          <w:b/>
          <w:bCs/>
          <w:i/>
          <w:iCs/>
          <w:sz w:val="24"/>
        </w:rPr>
        <w:t xml:space="preserve">, the power density </w:t>
      </w:r>
      <w:proofErr w:type="gramStart"/>
      <w:r w:rsidRPr="00BA1AB4">
        <w:rPr>
          <w:rFonts w:eastAsia="Calibri"/>
          <w:b/>
          <w:bCs/>
          <w:i/>
          <w:iCs/>
          <w:sz w:val="24"/>
        </w:rPr>
        <w:t>actually observed</w:t>
      </w:r>
      <w:proofErr w:type="gramEnd"/>
      <w:r w:rsidRPr="00BA1AB4">
        <w:rPr>
          <w:rFonts w:eastAsia="Calibri"/>
          <w:b/>
          <w:bCs/>
          <w:i/>
          <w:iCs/>
          <w:sz w:val="24"/>
        </w:rPr>
        <w:t xml:space="preserve"> at the receiver is produced</w:t>
      </w:r>
      <w:r w:rsidRPr="00BA1AB4">
        <w:rPr>
          <w:rFonts w:eastAsia="Calibri"/>
          <w:b/>
          <w:bCs/>
          <w:i/>
          <w:iCs/>
          <w:sz w:val="24"/>
        </w:rPr>
        <w:br/>
      </w:r>
    </w:p>
    <w:p w14:paraId="6025E6D7" w14:textId="77777777" w:rsidR="00AE4A62" w:rsidRPr="00BE124C" w:rsidRDefault="00AE4A62" w:rsidP="00AE4A62">
      <w:pPr>
        <w:spacing w:line="259" w:lineRule="auto"/>
        <w:contextualSpacing/>
        <w:jc w:val="both"/>
        <w:rPr>
          <w:rFonts w:eastAsia="Calibri"/>
          <w:b/>
          <w:bCs/>
          <w:i/>
          <w:iCs/>
        </w:rPr>
      </w:pPr>
      <w:r w:rsidRPr="00BE124C">
        <w:rPr>
          <w:b/>
          <w:bCs/>
          <w:i/>
          <w:iCs/>
          <w:lang w:eastAsia="zh-CN"/>
        </w:rPr>
        <w:t xml:space="preserve">Proposal </w:t>
      </w:r>
      <w:r>
        <w:rPr>
          <w:b/>
          <w:bCs/>
          <w:i/>
          <w:iCs/>
          <w:lang w:eastAsia="zh-CN"/>
        </w:rPr>
        <w:t>2</w:t>
      </w:r>
      <w:r w:rsidRPr="00BE124C">
        <w:rPr>
          <w:b/>
          <w:bCs/>
          <w:i/>
          <w:iCs/>
          <w:lang w:eastAsia="zh-CN"/>
        </w:rPr>
        <w:t xml:space="preserve">: </w:t>
      </w:r>
      <w:r w:rsidRPr="00BE124C">
        <w:rPr>
          <w:rFonts w:eastAsia="Calibri"/>
          <w:b/>
          <w:bCs/>
          <w:i/>
          <w:iCs/>
        </w:rPr>
        <w:t xml:space="preserve">To incorporate the RCS in the channel model, it should be modeled as part of the target channel or as part of a background channel in which there is an explicit environmental object. </w:t>
      </w:r>
    </w:p>
    <w:p w14:paraId="2915A8CA" w14:textId="77777777" w:rsidR="00AE4A62" w:rsidRPr="00764956" w:rsidRDefault="00AE4A62" w:rsidP="00AE4A62">
      <w:pPr>
        <w:spacing w:line="259" w:lineRule="auto"/>
        <w:contextualSpacing/>
        <w:jc w:val="both"/>
        <w:rPr>
          <w:rFonts w:eastAsia="DengXian"/>
          <w:b/>
          <w:bCs/>
          <w:i/>
          <w:iCs/>
          <w:lang w:eastAsia="zh-CN"/>
        </w:rPr>
      </w:pPr>
    </w:p>
    <w:p w14:paraId="3EF90953" w14:textId="77777777" w:rsidR="00AE4A62" w:rsidRPr="00BA1AB4" w:rsidRDefault="00AE4A62" w:rsidP="00AE4A62">
      <w:pPr>
        <w:spacing w:line="259" w:lineRule="auto"/>
        <w:contextualSpacing/>
        <w:jc w:val="both"/>
        <w:rPr>
          <w:rFonts w:eastAsia="DengXian"/>
          <w:b/>
          <w:bCs/>
          <w:i/>
          <w:iCs/>
          <w:lang w:eastAsia="zh-CN"/>
        </w:rPr>
      </w:pPr>
      <w:r w:rsidRPr="00BA1AB4">
        <w:rPr>
          <w:rFonts w:eastAsia="Calibri"/>
          <w:b/>
          <w:bCs/>
          <w:i/>
          <w:iCs/>
        </w:rPr>
        <w:t xml:space="preserve">Proposal </w:t>
      </w:r>
      <w:r>
        <w:rPr>
          <w:rFonts w:eastAsia="Calibri"/>
          <w:b/>
          <w:bCs/>
          <w:i/>
          <w:iCs/>
        </w:rPr>
        <w:t>3</w:t>
      </w:r>
      <w:r w:rsidRPr="00BA1AB4">
        <w:rPr>
          <w:rFonts w:eastAsia="Calibri"/>
          <w:b/>
          <w:bCs/>
          <w:i/>
          <w:iCs/>
        </w:rPr>
        <w:t xml:space="preserve">: The RCS may be modeled as a combination of a large scale component, A, that affects the path loss and is dependent on the large scale RCS factors such as the size, and carrier frequency, and a small scale component, </w:t>
      </w:r>
      <w:proofErr w:type="gramStart"/>
      <w:r w:rsidRPr="00BA1AB4">
        <w:rPr>
          <w:rFonts w:eastAsia="Calibri"/>
          <w:b/>
          <w:bCs/>
          <w:i/>
          <w:iCs/>
        </w:rPr>
        <w:t>B,  that</w:t>
      </w:r>
      <w:proofErr w:type="gramEnd"/>
      <w:r w:rsidRPr="00BA1AB4">
        <w:rPr>
          <w:rFonts w:eastAsia="Calibri"/>
          <w:b/>
          <w:bCs/>
          <w:i/>
          <w:iCs/>
        </w:rPr>
        <w:t xml:space="preserve"> is dependent on small scale factors such as the cluster(s) that make up the scattering points of the target..</w:t>
      </w:r>
    </w:p>
    <w:p w14:paraId="72E79AFA" w14:textId="77777777" w:rsidR="00AE4A62" w:rsidRPr="00BA1AB4" w:rsidRDefault="00AE4A62" w:rsidP="00AE4A62">
      <w:pPr>
        <w:pStyle w:val="ListParagraph"/>
        <w:numPr>
          <w:ilvl w:val="0"/>
          <w:numId w:val="25"/>
        </w:numPr>
        <w:spacing w:line="259" w:lineRule="auto"/>
        <w:ind w:leftChars="0"/>
        <w:contextualSpacing/>
        <w:jc w:val="both"/>
        <w:rPr>
          <w:rFonts w:ascii="Times New Roman" w:eastAsia="DengXian" w:hAnsi="Times New Roman"/>
          <w:b/>
          <w:bCs/>
          <w:i/>
          <w:iCs/>
          <w:sz w:val="24"/>
          <w:lang w:eastAsia="zh-CN"/>
        </w:rPr>
      </w:pPr>
      <w:r w:rsidRPr="00BA1AB4">
        <w:rPr>
          <w:rFonts w:eastAsia="Calibri"/>
          <w:b/>
          <w:bCs/>
          <w:i/>
          <w:iCs/>
          <w:sz w:val="24"/>
        </w:rPr>
        <w:t xml:space="preserve">The </w:t>
      </w:r>
      <w:r w:rsidRPr="00BA1AB4">
        <w:rPr>
          <w:rFonts w:eastAsia="DengXian"/>
          <w:b/>
          <w:bCs/>
          <w:i/>
          <w:iCs/>
          <w:sz w:val="24"/>
          <w:lang w:eastAsia="zh-CN"/>
        </w:rPr>
        <w:t xml:space="preserve">RCS value is generated by combining a deterministic component, A, and a randomly generated component, B or as a random variable with a mean of A. </w:t>
      </w:r>
    </w:p>
    <w:p w14:paraId="67A492F4" w14:textId="77777777" w:rsidR="00AE4A62" w:rsidRDefault="00AE4A62" w:rsidP="00C43845">
      <w:pPr>
        <w:jc w:val="both"/>
      </w:pPr>
    </w:p>
    <w:p w14:paraId="78615DC9" w14:textId="77777777" w:rsidR="00AE4A62" w:rsidRDefault="00AE4A62" w:rsidP="00AE4A62">
      <w:pPr>
        <w:pStyle w:val="Heading3"/>
        <w:numPr>
          <w:ilvl w:val="0"/>
          <w:numId w:val="0"/>
        </w:numPr>
      </w:pPr>
      <w:r>
        <w:t>Single or Multiple Scattering Points</w:t>
      </w:r>
      <w:r w:rsidRPr="00243D19">
        <w:t xml:space="preserve">: </w:t>
      </w:r>
    </w:p>
    <w:p w14:paraId="7223BE77" w14:textId="77777777" w:rsidR="00AE4A62" w:rsidRPr="00BE124C" w:rsidRDefault="00AE4A62" w:rsidP="00AE4A62">
      <w:pPr>
        <w:rPr>
          <w:b/>
          <w:bCs/>
          <w:i/>
          <w:iCs/>
          <w:lang w:eastAsia="zh-CN"/>
        </w:rPr>
      </w:pPr>
      <w:r w:rsidRPr="00BE124C">
        <w:rPr>
          <w:b/>
          <w:bCs/>
          <w:i/>
          <w:iCs/>
          <w:lang w:eastAsia="zh-CN"/>
        </w:rPr>
        <w:t xml:space="preserve">Proposal </w:t>
      </w:r>
      <w:r>
        <w:rPr>
          <w:b/>
          <w:bCs/>
          <w:i/>
          <w:iCs/>
          <w:lang w:eastAsia="zh-CN"/>
        </w:rPr>
        <w:t>4</w:t>
      </w:r>
      <w:r w:rsidRPr="00BE124C">
        <w:rPr>
          <w:b/>
          <w:bCs/>
          <w:i/>
          <w:iCs/>
          <w:lang w:eastAsia="zh-CN"/>
        </w:rPr>
        <w:t xml:space="preserve">: </w:t>
      </w:r>
    </w:p>
    <w:p w14:paraId="604EC8C6" w14:textId="77777777" w:rsidR="00AE4A62" w:rsidRPr="00BE124C" w:rsidRDefault="00AE4A62" w:rsidP="00AE4A62">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t xml:space="preserve">A single cluster set with appropriate parameters may be used to represent a target in the SLS as default. </w:t>
      </w:r>
    </w:p>
    <w:p w14:paraId="49794333" w14:textId="77777777" w:rsidR="00AE4A62" w:rsidRPr="00BE124C" w:rsidRDefault="00AE4A62" w:rsidP="00AE4A62">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t xml:space="preserve">multi-point set clusters may be used in </w:t>
      </w:r>
      <w:r>
        <w:rPr>
          <w:rFonts w:ascii="Times New Roman" w:hAnsi="Times New Roman"/>
          <w:b/>
          <w:bCs/>
          <w:i/>
          <w:iCs/>
          <w:sz w:val="24"/>
          <w:lang w:eastAsia="zh-CN"/>
        </w:rPr>
        <w:t xml:space="preserve">an </w:t>
      </w:r>
      <w:r w:rsidRPr="00BE124C">
        <w:rPr>
          <w:rFonts w:ascii="Times New Roman" w:hAnsi="Times New Roman"/>
          <w:b/>
          <w:bCs/>
          <w:i/>
          <w:iCs/>
          <w:sz w:val="24"/>
          <w:lang w:eastAsia="zh-CN"/>
        </w:rPr>
        <w:t>LLS or for use cases and scenarios where there may be a need to differentiate between target types or to track the movement of a target</w:t>
      </w:r>
    </w:p>
    <w:p w14:paraId="4C13CB40" w14:textId="77777777" w:rsidR="00AE4A62" w:rsidRDefault="00AE4A62" w:rsidP="00AE4A62">
      <w:pPr>
        <w:rPr>
          <w:b/>
          <w:bCs/>
          <w:i/>
          <w:iCs/>
          <w:lang w:eastAsia="zh-CN"/>
        </w:rPr>
      </w:pPr>
    </w:p>
    <w:p w14:paraId="2E693A48" w14:textId="77777777" w:rsidR="00AE4A62" w:rsidRPr="00386509" w:rsidRDefault="00AE4A62" w:rsidP="00AE4A62">
      <w:pPr>
        <w:rPr>
          <w:b/>
          <w:bCs/>
          <w:i/>
          <w:iCs/>
          <w:lang w:eastAsia="zh-CN"/>
        </w:rPr>
      </w:pPr>
      <w:r>
        <w:rPr>
          <w:b/>
          <w:bCs/>
          <w:i/>
          <w:iCs/>
          <w:lang w:eastAsia="zh-CN"/>
        </w:rPr>
        <w:t xml:space="preserve">Proposal 5: </w:t>
      </w:r>
      <w:r w:rsidRPr="00386509">
        <w:rPr>
          <w:b/>
          <w:bCs/>
          <w:i/>
          <w:iCs/>
          <w:lang w:eastAsia="zh-CN"/>
        </w:rPr>
        <w:t xml:space="preserve">If a target is modelled with multiple scattering points, </w:t>
      </w:r>
    </w:p>
    <w:p w14:paraId="15EDA271" w14:textId="77777777" w:rsidR="00AE4A62" w:rsidRDefault="00AE4A62" w:rsidP="00AE4A62">
      <w:pPr>
        <w:numPr>
          <w:ilvl w:val="0"/>
          <w:numId w:val="30"/>
        </w:numPr>
        <w:tabs>
          <w:tab w:val="clear" w:pos="0"/>
        </w:tabs>
        <w:rPr>
          <w:b/>
          <w:bCs/>
          <w:i/>
          <w:iCs/>
          <w:lang w:val="en-GB" w:eastAsia="zh-CN"/>
        </w:rPr>
      </w:pPr>
      <w:r w:rsidRPr="00386509">
        <w:rPr>
          <w:b/>
          <w:bCs/>
          <w:i/>
          <w:iCs/>
          <w:lang w:val="en-GB" w:eastAsia="zh-CN"/>
        </w:rPr>
        <w:t xml:space="preserve">RAN1 assumes the relative locations of the multiple scattering points of a target are not changed </w:t>
      </w:r>
    </w:p>
    <w:p w14:paraId="587D8B10" w14:textId="77777777" w:rsidR="00AE4A62" w:rsidRPr="00BA1AB4" w:rsidRDefault="00AE4A62" w:rsidP="00AE4A62">
      <w:pPr>
        <w:numPr>
          <w:ilvl w:val="1"/>
          <w:numId w:val="30"/>
        </w:numPr>
        <w:tabs>
          <w:tab w:val="clear" w:pos="0"/>
        </w:tabs>
        <w:rPr>
          <w:b/>
          <w:bCs/>
          <w:i/>
          <w:iCs/>
          <w:lang w:val="en-GB" w:eastAsia="zh-CN"/>
        </w:rPr>
      </w:pPr>
      <w:r w:rsidRPr="00BA1AB4">
        <w:rPr>
          <w:b/>
          <w:bCs/>
          <w:i/>
          <w:iCs/>
          <w:lang w:val="en-GB" w:eastAsia="zh-CN"/>
        </w:rPr>
        <w:t>Translational motion of the target can be modelled while rotational motion of the target should not be considered.</w:t>
      </w:r>
    </w:p>
    <w:p w14:paraId="634CBFA0" w14:textId="77777777" w:rsidR="00AE4A62" w:rsidRDefault="00AE4A62" w:rsidP="00AE4A62">
      <w:pPr>
        <w:numPr>
          <w:ilvl w:val="0"/>
          <w:numId w:val="30"/>
        </w:numPr>
        <w:tabs>
          <w:tab w:val="clear" w:pos="0"/>
        </w:tabs>
        <w:rPr>
          <w:b/>
          <w:bCs/>
          <w:i/>
          <w:iCs/>
          <w:lang w:eastAsia="zh-CN"/>
        </w:rPr>
      </w:pPr>
      <w:r w:rsidRPr="00386509">
        <w:rPr>
          <w:b/>
          <w:bCs/>
          <w:i/>
          <w:iCs/>
          <w:lang w:eastAsia="zh-CN"/>
        </w:rPr>
        <w:t xml:space="preserve">RAN1 assumes </w:t>
      </w:r>
      <w:r w:rsidRPr="00386509">
        <w:rPr>
          <w:b/>
          <w:bCs/>
          <w:i/>
          <w:iCs/>
          <w:lang w:val="en-GB" w:eastAsia="zh-CN"/>
        </w:rPr>
        <w:t>no rays</w:t>
      </w:r>
      <w:r>
        <w:rPr>
          <w:b/>
          <w:bCs/>
          <w:i/>
          <w:iCs/>
          <w:lang w:val="en-GB" w:eastAsia="zh-CN"/>
        </w:rPr>
        <w:t xml:space="preserve"> are</w:t>
      </w:r>
      <w:r w:rsidRPr="00386509">
        <w:rPr>
          <w:b/>
          <w:bCs/>
          <w:i/>
          <w:iCs/>
          <w:lang w:val="en-GB" w:eastAsia="zh-CN"/>
        </w:rPr>
        <w:t xml:space="preserve"> scattered from one scattering point to another scattering point of the same target</w:t>
      </w:r>
    </w:p>
    <w:p w14:paraId="12603CA9" w14:textId="77777777" w:rsidR="00AE4A62" w:rsidRPr="00BA1AB4" w:rsidRDefault="00AE4A62" w:rsidP="00AE4A62">
      <w:pPr>
        <w:numPr>
          <w:ilvl w:val="0"/>
          <w:numId w:val="30"/>
        </w:numPr>
        <w:tabs>
          <w:tab w:val="clear" w:pos="0"/>
        </w:tabs>
        <w:rPr>
          <w:b/>
          <w:bCs/>
          <w:i/>
          <w:iCs/>
          <w:lang w:eastAsia="zh-CN"/>
        </w:rPr>
      </w:pPr>
      <w:r w:rsidRPr="00BA1AB4">
        <w:rPr>
          <w:rFonts w:eastAsiaTheme="minorEastAsia"/>
          <w:b/>
          <w:bCs/>
          <w:i/>
          <w:iCs/>
          <w:szCs w:val="20"/>
          <w:lang w:eastAsia="zh-CN"/>
        </w:rPr>
        <w:t xml:space="preserve">RCS value of the multiple scattering points </w:t>
      </w:r>
      <w:proofErr w:type="gramStart"/>
      <w:r w:rsidRPr="00BA1AB4">
        <w:rPr>
          <w:rFonts w:eastAsiaTheme="minorEastAsia"/>
          <w:b/>
          <w:bCs/>
          <w:i/>
          <w:iCs/>
          <w:szCs w:val="20"/>
          <w:lang w:eastAsia="zh-CN"/>
        </w:rPr>
        <w:t>are</w:t>
      </w:r>
      <w:proofErr w:type="gramEnd"/>
      <w:r w:rsidRPr="00BA1AB4">
        <w:rPr>
          <w:rFonts w:eastAsiaTheme="minorEastAsia"/>
          <w:b/>
          <w:bCs/>
          <w:i/>
          <w:iCs/>
          <w:szCs w:val="20"/>
          <w:lang w:eastAsia="zh-CN"/>
        </w:rPr>
        <w:t xml:space="preserve"> individually </w:t>
      </w:r>
      <w:r>
        <w:rPr>
          <w:rFonts w:eastAsiaTheme="minorEastAsia"/>
          <w:b/>
          <w:bCs/>
          <w:i/>
          <w:iCs/>
          <w:szCs w:val="20"/>
          <w:lang w:eastAsia="zh-CN"/>
        </w:rPr>
        <w:t>set.</w:t>
      </w:r>
    </w:p>
    <w:p w14:paraId="1103E994" w14:textId="77777777" w:rsidR="00AE4A62" w:rsidRDefault="00AE4A62" w:rsidP="00AE4A62">
      <w:pPr>
        <w:rPr>
          <w:b/>
          <w:bCs/>
          <w:i/>
          <w:iCs/>
          <w:lang w:eastAsia="zh-CN"/>
        </w:rPr>
      </w:pPr>
    </w:p>
    <w:p w14:paraId="5E247F7F" w14:textId="77777777" w:rsidR="00AE4A62" w:rsidRPr="00BE124C" w:rsidRDefault="00AE4A62" w:rsidP="00AE4A62">
      <w:pPr>
        <w:rPr>
          <w:b/>
          <w:bCs/>
          <w:i/>
          <w:iCs/>
          <w:lang w:eastAsia="zh-CN"/>
        </w:rPr>
      </w:pPr>
      <w:r w:rsidRPr="00BE124C">
        <w:rPr>
          <w:b/>
          <w:bCs/>
          <w:i/>
          <w:iCs/>
          <w:lang w:eastAsia="zh-CN"/>
        </w:rPr>
        <w:t xml:space="preserve">Proposal </w:t>
      </w:r>
      <w:r>
        <w:rPr>
          <w:b/>
          <w:bCs/>
          <w:i/>
          <w:iCs/>
          <w:lang w:eastAsia="zh-CN"/>
        </w:rPr>
        <w:t>6</w:t>
      </w:r>
      <w:r w:rsidRPr="00BE124C">
        <w:rPr>
          <w:b/>
          <w:bCs/>
          <w:i/>
          <w:iCs/>
          <w:lang w:eastAsia="zh-CN"/>
        </w:rPr>
        <w:t>: The number of incoming/output rays corresponding to a scattering point is related to the LOS/NLOS condition as follows:</w:t>
      </w:r>
    </w:p>
    <w:p w14:paraId="393C15D6" w14:textId="77777777" w:rsidR="00AE4A62" w:rsidRPr="00BE124C" w:rsidRDefault="00AE4A62" w:rsidP="00AE4A62">
      <w:pPr>
        <w:rPr>
          <w:b/>
          <w:bCs/>
          <w:i/>
          <w:iCs/>
          <w:lang w:eastAsia="zh-CN"/>
        </w:rPr>
      </w:pPr>
    </w:p>
    <w:tbl>
      <w:tblPr>
        <w:tblStyle w:val="TableGrid"/>
        <w:tblW w:w="0" w:type="auto"/>
        <w:tblLook w:val="04A0" w:firstRow="1" w:lastRow="0" w:firstColumn="1" w:lastColumn="0" w:noHBand="0" w:noVBand="1"/>
      </w:tblPr>
      <w:tblGrid>
        <w:gridCol w:w="3116"/>
        <w:gridCol w:w="2279"/>
        <w:gridCol w:w="3955"/>
      </w:tblGrid>
      <w:tr w:rsidR="00AE4A62" w:rsidRPr="00BE124C" w14:paraId="5FF23ED2" w14:textId="77777777" w:rsidTr="00B57A96">
        <w:tc>
          <w:tcPr>
            <w:tcW w:w="3116" w:type="dxa"/>
          </w:tcPr>
          <w:p w14:paraId="511E7F65"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Scattering Point Model</w:t>
            </w:r>
          </w:p>
        </w:tc>
        <w:tc>
          <w:tcPr>
            <w:tcW w:w="2279" w:type="dxa"/>
          </w:tcPr>
          <w:p w14:paraId="1A0A1891"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LOS/NLOS</w:t>
            </w:r>
          </w:p>
        </w:tc>
        <w:tc>
          <w:tcPr>
            <w:tcW w:w="3955" w:type="dxa"/>
          </w:tcPr>
          <w:p w14:paraId="105D221C"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 incoming/outgoing rays</w:t>
            </w:r>
          </w:p>
        </w:tc>
      </w:tr>
      <w:tr w:rsidR="00AE4A62" w:rsidRPr="00BE124C" w14:paraId="7B8CCE29" w14:textId="77777777" w:rsidTr="00B57A96">
        <w:tc>
          <w:tcPr>
            <w:tcW w:w="3116" w:type="dxa"/>
          </w:tcPr>
          <w:p w14:paraId="6B60F666"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01D9876B"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112CB79D" w14:textId="77777777" w:rsidR="00AE4A62" w:rsidRPr="00BE124C" w:rsidRDefault="00AE4A62" w:rsidP="00B57A96">
            <w:pPr>
              <w:jc w:val="center"/>
              <w:rPr>
                <w:rFonts w:eastAsia="DengXian"/>
                <w:b/>
                <w:bCs/>
                <w:i/>
                <w:iCs/>
                <w:lang w:val="en-GB" w:eastAsia="zh-CN"/>
              </w:rPr>
            </w:pPr>
            <w:r>
              <w:rPr>
                <w:rFonts w:eastAsia="DengXian"/>
                <w:b/>
                <w:bCs/>
                <w:i/>
                <w:iCs/>
                <w:lang w:val="en-GB" w:eastAsia="zh-CN"/>
              </w:rPr>
              <w:t xml:space="preserve">At least </w:t>
            </w:r>
            <w:r w:rsidRPr="00BE124C">
              <w:rPr>
                <w:rFonts w:eastAsia="DengXian"/>
                <w:b/>
                <w:bCs/>
                <w:i/>
                <w:iCs/>
                <w:lang w:val="en-GB" w:eastAsia="zh-CN"/>
              </w:rPr>
              <w:t>one</w:t>
            </w:r>
          </w:p>
        </w:tc>
      </w:tr>
      <w:tr w:rsidR="00AE4A62" w:rsidRPr="00BE124C" w14:paraId="4E552A4C" w14:textId="77777777" w:rsidTr="00B57A96">
        <w:tc>
          <w:tcPr>
            <w:tcW w:w="3116" w:type="dxa"/>
          </w:tcPr>
          <w:p w14:paraId="63CE00B7"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70FE560D"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68382E4D"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Multiple</w:t>
            </w:r>
          </w:p>
        </w:tc>
      </w:tr>
      <w:tr w:rsidR="00AE4A62" w:rsidRPr="00BE124C" w14:paraId="256A26B1" w14:textId="77777777" w:rsidTr="00B57A96">
        <w:tc>
          <w:tcPr>
            <w:tcW w:w="3116" w:type="dxa"/>
          </w:tcPr>
          <w:p w14:paraId="344475C9"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41676122"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36062946" w14:textId="77777777" w:rsidR="00AE4A62" w:rsidRPr="00BE124C" w:rsidRDefault="00AE4A62" w:rsidP="00B57A96">
            <w:pPr>
              <w:jc w:val="center"/>
              <w:rPr>
                <w:rFonts w:eastAsia="DengXian"/>
                <w:b/>
                <w:bCs/>
                <w:i/>
                <w:iCs/>
                <w:lang w:val="en-GB" w:eastAsia="zh-CN"/>
              </w:rPr>
            </w:pPr>
            <w:r>
              <w:rPr>
                <w:rFonts w:eastAsia="DengXian"/>
                <w:b/>
                <w:bCs/>
                <w:i/>
                <w:iCs/>
                <w:lang w:val="en-GB" w:eastAsia="zh-CN"/>
              </w:rPr>
              <w:t>At least o</w:t>
            </w:r>
            <w:r w:rsidRPr="00BE124C">
              <w:rPr>
                <w:rFonts w:eastAsia="DengXian"/>
                <w:b/>
                <w:bCs/>
                <w:i/>
                <w:iCs/>
                <w:lang w:val="en-GB" w:eastAsia="zh-CN"/>
              </w:rPr>
              <w:t>ne per scattering point</w:t>
            </w:r>
          </w:p>
        </w:tc>
      </w:tr>
      <w:tr w:rsidR="00AE4A62" w:rsidRPr="00BE124C" w14:paraId="187FDBA2" w14:textId="77777777" w:rsidTr="00B57A96">
        <w:tc>
          <w:tcPr>
            <w:tcW w:w="3116" w:type="dxa"/>
          </w:tcPr>
          <w:p w14:paraId="745B19FB"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6600AF89"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435B16A0" w14:textId="77777777" w:rsidR="00AE4A62" w:rsidRPr="00BE124C" w:rsidRDefault="00AE4A62" w:rsidP="00B57A96">
            <w:pPr>
              <w:jc w:val="center"/>
              <w:rPr>
                <w:rFonts w:eastAsia="DengXian"/>
                <w:b/>
                <w:bCs/>
                <w:i/>
                <w:iCs/>
                <w:lang w:val="en-GB" w:eastAsia="zh-CN"/>
              </w:rPr>
            </w:pPr>
            <w:r w:rsidRPr="00BE124C">
              <w:rPr>
                <w:rFonts w:eastAsia="DengXian"/>
                <w:b/>
                <w:bCs/>
                <w:i/>
                <w:iCs/>
                <w:lang w:val="en-GB" w:eastAsia="zh-CN"/>
              </w:rPr>
              <w:t>Multiple</w:t>
            </w:r>
          </w:p>
        </w:tc>
      </w:tr>
    </w:tbl>
    <w:p w14:paraId="7C1991B7" w14:textId="77777777" w:rsidR="00AE4A62" w:rsidRDefault="00AE4A62" w:rsidP="00AE4A62">
      <w:pPr>
        <w:rPr>
          <w:b/>
          <w:bCs/>
          <w:i/>
          <w:iCs/>
          <w:lang w:eastAsia="zh-CN"/>
        </w:rPr>
      </w:pPr>
    </w:p>
    <w:p w14:paraId="1BC8380E" w14:textId="3CB749A7" w:rsidR="00AE4A62" w:rsidRDefault="00AE4A62" w:rsidP="00AE4A62">
      <w:pPr>
        <w:pStyle w:val="Heading3"/>
        <w:numPr>
          <w:ilvl w:val="0"/>
          <w:numId w:val="0"/>
        </w:numPr>
      </w:pPr>
      <w:r>
        <w:lastRenderedPageBreak/>
        <w:t>Target Channel Modeling</w:t>
      </w:r>
    </w:p>
    <w:p w14:paraId="71A36F72" w14:textId="77777777" w:rsidR="00AE4A62" w:rsidRDefault="00AE4A62" w:rsidP="00AE4A62">
      <w:pPr>
        <w:rPr>
          <w:b/>
          <w:bCs/>
          <w:i/>
          <w:iCs/>
          <w:lang w:val="en-GB" w:eastAsia="zh-CN"/>
        </w:rPr>
      </w:pPr>
      <w:r w:rsidRPr="00BA1AB4">
        <w:rPr>
          <w:b/>
          <w:bCs/>
          <w:i/>
          <w:iCs/>
          <w:lang w:val="en-GB" w:eastAsia="zh-CN"/>
        </w:rPr>
        <w:t>Proposal 7: RAN1 should limit interaction between more than one sensing target to limit the complexity of system level simulations subject to validation by measurements.</w:t>
      </w:r>
    </w:p>
    <w:p w14:paraId="3D870D60" w14:textId="77777777" w:rsidR="00AE4A62" w:rsidRDefault="00AE4A62" w:rsidP="00C43845">
      <w:pPr>
        <w:jc w:val="both"/>
      </w:pPr>
    </w:p>
    <w:p w14:paraId="2A58F08B" w14:textId="77777777" w:rsidR="00AE4A62" w:rsidRPr="00970D91" w:rsidRDefault="00AE4A62" w:rsidP="00AE4A62">
      <w:pPr>
        <w:rPr>
          <w:rFonts w:eastAsia="Calibri" w:cstheme="minorHAnsi"/>
          <w:b/>
          <w:bCs/>
          <w:i/>
          <w:iCs/>
          <w:lang w:val="en-GB" w:eastAsia="zh-CN"/>
        </w:rPr>
      </w:pPr>
      <w:r w:rsidRPr="00970D91">
        <w:rPr>
          <w:b/>
          <w:bCs/>
          <w:i/>
          <w:iCs/>
          <w:lang w:val="en-GB" w:eastAsia="zh-CN"/>
        </w:rPr>
        <w:t xml:space="preserve">Proposal 8: </w:t>
      </w:r>
      <w:r w:rsidRPr="00970D91">
        <w:rPr>
          <w:rFonts w:eastAsia="Calibri" w:cstheme="minorHAnsi"/>
          <w:b/>
          <w:bCs/>
          <w:i/>
          <w:iCs/>
          <w:lang w:val="en-GB" w:eastAsia="zh-CN"/>
        </w:rPr>
        <w:t>For the bi-static case, the correlation between the LOS condition of the Tx-target and Rx-target link of a target may be different but related to the spatial consistency of the environment</w:t>
      </w:r>
    </w:p>
    <w:p w14:paraId="3110C7B5" w14:textId="77777777" w:rsidR="00AE4A62" w:rsidRPr="00970D91" w:rsidRDefault="00AE4A62" w:rsidP="00AE4A62">
      <w:pPr>
        <w:pStyle w:val="ListParagraph"/>
        <w:numPr>
          <w:ilvl w:val="0"/>
          <w:numId w:val="36"/>
        </w:numPr>
        <w:spacing w:line="259" w:lineRule="auto"/>
        <w:ind w:leftChars="0"/>
        <w:contextualSpacing/>
        <w:jc w:val="both"/>
        <w:rPr>
          <w:rFonts w:eastAsia="Calibri" w:cstheme="minorHAnsi"/>
          <w:b/>
          <w:bCs/>
          <w:i/>
          <w:iCs/>
          <w:sz w:val="24"/>
          <w:lang w:eastAsia="zh-CN"/>
        </w:rPr>
      </w:pPr>
      <w:r w:rsidRPr="00970D91">
        <w:rPr>
          <w:rFonts w:eastAsia="Calibri" w:cstheme="minorHAnsi"/>
          <w:b/>
          <w:bCs/>
          <w:i/>
          <w:iCs/>
          <w:sz w:val="24"/>
          <w:lang w:eastAsia="zh-CN"/>
        </w:rPr>
        <w:t xml:space="preserve">If the Tx-target and target-Rx links are within a correlation distance for the LOS/NLOS </w:t>
      </w:r>
      <w:proofErr w:type="gramStart"/>
      <w:r w:rsidRPr="00970D91">
        <w:rPr>
          <w:rFonts w:eastAsia="Calibri" w:cstheme="minorHAnsi"/>
          <w:b/>
          <w:bCs/>
          <w:i/>
          <w:iCs/>
          <w:sz w:val="24"/>
          <w:lang w:eastAsia="zh-CN"/>
        </w:rPr>
        <w:t>states</w:t>
      </w:r>
      <w:proofErr w:type="gramEnd"/>
      <w:r w:rsidRPr="00970D91">
        <w:rPr>
          <w:rFonts w:eastAsia="Calibri" w:cstheme="minorHAnsi"/>
          <w:b/>
          <w:bCs/>
          <w:i/>
          <w:iCs/>
          <w:sz w:val="24"/>
          <w:lang w:eastAsia="zh-CN"/>
        </w:rPr>
        <w:t xml:space="preserve"> then they are correlated.</w:t>
      </w:r>
    </w:p>
    <w:p w14:paraId="351BA4B7" w14:textId="77777777" w:rsidR="00AE4A62" w:rsidRDefault="00AE4A62" w:rsidP="00C43845">
      <w:pPr>
        <w:jc w:val="both"/>
      </w:pPr>
    </w:p>
    <w:p w14:paraId="52D5AA3D" w14:textId="77777777" w:rsidR="00AE4A62" w:rsidRPr="00877474" w:rsidRDefault="00AE4A62" w:rsidP="00AE4A62">
      <w:pPr>
        <w:tabs>
          <w:tab w:val="left" w:pos="0"/>
        </w:tabs>
        <w:suppressAutoHyphens/>
        <w:rPr>
          <w:b/>
          <w:bCs/>
          <w:i/>
          <w:iCs/>
          <w:lang w:eastAsia="zh-CN"/>
        </w:rPr>
      </w:pPr>
      <w:r w:rsidRPr="00A5119D">
        <w:rPr>
          <w:rFonts w:eastAsiaTheme="minorEastAsia"/>
          <w:b/>
          <w:bCs/>
          <w:i/>
          <w:iCs/>
          <w:lang w:eastAsia="zh-CN"/>
        </w:rPr>
        <w:t>Proposal</w:t>
      </w:r>
      <w:r>
        <w:rPr>
          <w:rFonts w:eastAsiaTheme="minorEastAsia"/>
          <w:b/>
          <w:bCs/>
          <w:i/>
          <w:iCs/>
          <w:lang w:eastAsia="zh-CN"/>
        </w:rPr>
        <w:t xml:space="preserve"> 9</w:t>
      </w:r>
      <w:r w:rsidRPr="00A5119D">
        <w:rPr>
          <w:rFonts w:eastAsiaTheme="minorEastAsia"/>
          <w:b/>
          <w:bCs/>
          <w:i/>
          <w:iCs/>
          <w:lang w:eastAsia="zh-CN"/>
        </w:rPr>
        <w:t xml:space="preserve">: </w:t>
      </w:r>
      <w:r w:rsidRPr="00877474">
        <w:rPr>
          <w:b/>
          <w:bCs/>
          <w:i/>
          <w:iCs/>
          <w:lang w:eastAsia="zh-CN"/>
        </w:rPr>
        <w:t>For path loss, the total path loss is a combination of the path loss between the target and the transmitter and the transmitter and the receiver</w:t>
      </w:r>
      <w:r>
        <w:rPr>
          <w:b/>
          <w:bCs/>
          <w:i/>
          <w:iCs/>
          <w:lang w:eastAsia="zh-CN"/>
        </w:rPr>
        <w:t xml:space="preserve"> as</w:t>
      </w:r>
      <w:r w:rsidRPr="00877474">
        <w:rPr>
          <w:b/>
          <w:bCs/>
          <w:i/>
          <w:iCs/>
          <w:lang w:eastAsia="zh-CN"/>
        </w:rPr>
        <w:t xml:space="preserve"> </w:t>
      </w:r>
    </w:p>
    <w:p w14:paraId="69F0D726" w14:textId="77777777" w:rsidR="00AE4A62" w:rsidRPr="00877474" w:rsidRDefault="00000000" w:rsidP="00AE4A62">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oMath>
      </m:oMathPara>
    </w:p>
    <w:p w14:paraId="577AC9B6" w14:textId="77777777" w:rsidR="00AE4A62" w:rsidRPr="00877474" w:rsidRDefault="00AE4A62" w:rsidP="00AE4A62">
      <w:pPr>
        <w:rPr>
          <w:rFonts w:eastAsiaTheme="minorEastAsia"/>
          <w:b/>
          <w:bCs/>
          <w:i/>
          <w:iCs/>
          <w:lang w:eastAsia="zh-CN"/>
        </w:rPr>
      </w:pPr>
      <w:r w:rsidRPr="00877474">
        <w:rPr>
          <w:b/>
          <w:bCs/>
          <w:i/>
          <w:iCs/>
          <w:lang w:eastAsia="zh-CN"/>
        </w:rPr>
        <w:t xml:space="preserve">where d1 is the distance from the transmitter to the target, d2 is the distance from the target to the receiver. </w:t>
      </w:r>
      <w:r w:rsidRPr="00877474">
        <w:rPr>
          <w:rFonts w:eastAsiaTheme="minorEastAsia"/>
          <w:b/>
          <w:bCs/>
          <w:i/>
          <w:iCs/>
          <w:lang w:eastAsia="zh-CN"/>
        </w:rPr>
        <w:t xml:space="preserve">The existing pathloss formula in section 7.4, TR 38.901 can be reused as start point. </w:t>
      </w:r>
      <w:r>
        <w:rPr>
          <w:rFonts w:eastAsiaTheme="minorEastAsia"/>
          <w:b/>
          <w:bCs/>
          <w:i/>
          <w:iCs/>
          <w:lang w:eastAsia="zh-CN"/>
        </w:rPr>
        <w:t>With RCS, this becomes</w:t>
      </w:r>
    </w:p>
    <w:p w14:paraId="1C991D17" w14:textId="77777777" w:rsidR="00AE4A62" w:rsidRPr="00877474" w:rsidRDefault="00000000" w:rsidP="00AE4A62">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38FDCA41" w14:textId="77777777" w:rsidR="00AE4A62" w:rsidRPr="00877474" w:rsidRDefault="00AE4A62" w:rsidP="00AE4A62">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49597D40" w14:textId="77777777" w:rsidR="00AE4A62" w:rsidRDefault="00AE4A62" w:rsidP="00C43845">
      <w:pPr>
        <w:jc w:val="both"/>
      </w:pPr>
    </w:p>
    <w:p w14:paraId="46451C9D" w14:textId="77777777" w:rsidR="00AE4A62" w:rsidRDefault="00AE4A62" w:rsidP="00AE4A62">
      <w:pPr>
        <w:rPr>
          <w:rFonts w:eastAsia="SimSun"/>
          <w:b/>
          <w:bCs/>
          <w:i/>
          <w:iCs/>
          <w:szCs w:val="20"/>
        </w:rPr>
      </w:pPr>
      <w:r w:rsidRPr="00970D91">
        <w:rPr>
          <w:b/>
          <w:bCs/>
          <w:i/>
          <w:iCs/>
          <w:lang w:eastAsia="zh-CN"/>
        </w:rPr>
        <w:t xml:space="preserve">Proposal 10: </w:t>
      </w:r>
      <w:r w:rsidRPr="00970D91">
        <w:rPr>
          <w:rFonts w:eastAsia="SimSun"/>
          <w:b/>
          <w:bCs/>
          <w:i/>
          <w:iCs/>
          <w:lang w:eastAsia="zh-CN"/>
        </w:rPr>
        <w:t xml:space="preserve">When a </w:t>
      </w:r>
      <w:r w:rsidRPr="00970D91">
        <w:rPr>
          <w:rFonts w:eastAsia="DengXian"/>
          <w:b/>
          <w:bCs/>
          <w:i/>
          <w:iCs/>
          <w:lang w:eastAsia="zh-CN"/>
        </w:rPr>
        <w:t>stochastic cluster is used to model the indirect path in the target channel,</w:t>
      </w:r>
      <w:r w:rsidRPr="00970D91">
        <w:rPr>
          <w:b/>
          <w:bCs/>
          <w:i/>
          <w:iCs/>
          <w:lang w:eastAsia="zh-CN"/>
        </w:rPr>
        <w:t xml:space="preserve"> RAN1 should concatenate the path(s) from Tx to target and from target to Rx by </w:t>
      </w:r>
      <w:r w:rsidRPr="00970D91">
        <w:rPr>
          <w:rFonts w:eastAsia="SimSun"/>
          <w:b/>
          <w:bCs/>
          <w:i/>
          <w:iCs/>
          <w:szCs w:val="20"/>
        </w:rPr>
        <w:t>1-by-1 coupling or 1-to-many coupling depending on if LOS/NLOS.</w:t>
      </w:r>
    </w:p>
    <w:p w14:paraId="646787DA" w14:textId="77777777" w:rsidR="00AE4A62" w:rsidRDefault="00AE4A62" w:rsidP="00AE4A62">
      <w:pPr>
        <w:rPr>
          <w:rFonts w:eastAsia="SimSun"/>
          <w:b/>
          <w:bCs/>
          <w:i/>
          <w:iCs/>
          <w:szCs w:val="20"/>
        </w:rPr>
      </w:pPr>
    </w:p>
    <w:p w14:paraId="72D3A7B5" w14:textId="77777777" w:rsidR="00AE4A62" w:rsidRPr="00970D91" w:rsidRDefault="00AE4A62" w:rsidP="00AE4A62">
      <w:pPr>
        <w:rPr>
          <w:rFonts w:eastAsia="SimSun"/>
          <w:b/>
          <w:bCs/>
          <w:i/>
          <w:iCs/>
          <w:lang w:eastAsia="zh-CN"/>
        </w:rPr>
      </w:pPr>
      <w:r w:rsidRPr="00970D91">
        <w:rPr>
          <w:rFonts w:eastAsia="SimSun"/>
          <w:b/>
          <w:bCs/>
          <w:i/>
          <w:iCs/>
        </w:rPr>
        <w:t>Proposal 11: In concatenation-based target channel modelling, t</w:t>
      </w:r>
      <w:r w:rsidRPr="00970D91">
        <w:rPr>
          <w:rFonts w:eastAsia="SimSun"/>
          <w:b/>
          <w:bCs/>
          <w:i/>
          <w:iCs/>
          <w:lang w:eastAsia="zh-CN"/>
        </w:rPr>
        <w:t>o reduce the modelling complexity, RAN1 can do the following:</w:t>
      </w:r>
    </w:p>
    <w:p w14:paraId="3CD5D213" w14:textId="77777777" w:rsidR="00AE4A62" w:rsidRPr="00970D91" w:rsidRDefault="00AE4A62" w:rsidP="00AE4A62">
      <w:pPr>
        <w:pStyle w:val="ListParagraph"/>
        <w:numPr>
          <w:ilvl w:val="0"/>
          <w:numId w:val="34"/>
        </w:numPr>
        <w:suppressAutoHyphens/>
        <w:ind w:leftChars="0"/>
        <w:rPr>
          <w:rFonts w:ascii="Times New Roman" w:eastAsia="SimSun" w:hAnsi="Times New Roman"/>
          <w:b/>
          <w:bCs/>
          <w:i/>
          <w:iCs/>
          <w:sz w:val="24"/>
        </w:rPr>
      </w:pPr>
      <w:r w:rsidRPr="00970D91">
        <w:rPr>
          <w:rFonts w:ascii="Times New Roman" w:eastAsia="SimSun" w:hAnsi="Times New Roman"/>
          <w:b/>
          <w:bCs/>
          <w:i/>
          <w:iCs/>
          <w:sz w:val="24"/>
        </w:rPr>
        <w:t xml:space="preserve">Simplification 1: </w:t>
      </w:r>
      <w:r w:rsidRPr="00970D91">
        <w:rPr>
          <w:rFonts w:ascii="Times New Roman" w:eastAsia="SimSun" w:hAnsi="Times New Roman"/>
          <w:b/>
          <w:bCs/>
          <w:i/>
          <w:iCs/>
          <w:sz w:val="24"/>
          <w:lang w:eastAsia="zh-CN"/>
        </w:rPr>
        <w:t>A path with power less than a threshold [X] is dropped. FFS X</w:t>
      </w:r>
    </w:p>
    <w:p w14:paraId="71E8FE63" w14:textId="77777777" w:rsidR="00AE4A62" w:rsidRPr="00970D91" w:rsidRDefault="00AE4A62" w:rsidP="00AE4A62">
      <w:pPr>
        <w:pStyle w:val="ListParagraph"/>
        <w:numPr>
          <w:ilvl w:val="0"/>
          <w:numId w:val="33"/>
        </w:numPr>
        <w:suppressAutoHyphens/>
        <w:ind w:leftChars="0"/>
        <w:rPr>
          <w:rFonts w:ascii="Times New Roman" w:eastAsia="SimSun" w:hAnsi="Times New Roman"/>
          <w:b/>
          <w:bCs/>
          <w:i/>
          <w:iCs/>
          <w:sz w:val="24"/>
        </w:rPr>
      </w:pPr>
      <w:r w:rsidRPr="00970D91">
        <w:rPr>
          <w:rFonts w:ascii="Times New Roman" w:eastAsia="SimSun" w:hAnsi="Times New Roman"/>
          <w:b/>
          <w:bCs/>
          <w:i/>
          <w:iCs/>
          <w:sz w:val="24"/>
          <w:lang w:eastAsia="zh-CN"/>
        </w:rPr>
        <w:t xml:space="preserve">Simplification 2: An indirect path with up to 2 bounces can be modelled in the target channel </w:t>
      </w:r>
    </w:p>
    <w:p w14:paraId="127413DA" w14:textId="77777777" w:rsidR="00AE4A62" w:rsidRDefault="00AE4A62" w:rsidP="00AE4A62">
      <w:pPr>
        <w:rPr>
          <w:b/>
          <w:bCs/>
          <w:i/>
          <w:iCs/>
          <w:lang w:eastAsia="zh-CN"/>
        </w:rPr>
      </w:pPr>
    </w:p>
    <w:p w14:paraId="0A2A5DA7" w14:textId="77777777" w:rsidR="00AE4A62" w:rsidRDefault="00AE4A62" w:rsidP="00AE4A62">
      <w:pPr>
        <w:rPr>
          <w:b/>
          <w:bCs/>
          <w:i/>
          <w:iCs/>
          <w:lang w:eastAsia="zh-CN"/>
        </w:rPr>
      </w:pPr>
      <w:r>
        <w:rPr>
          <w:b/>
          <w:bCs/>
          <w:i/>
          <w:iCs/>
          <w:lang w:eastAsia="zh-CN"/>
        </w:rPr>
        <w:t>Proposal 12: Cluster/Ray modeling can be based on a single bounce (with a direct path) or multi-bounce (with indirect paths) model. The maximum number of bounces in the model should be decided.</w:t>
      </w:r>
    </w:p>
    <w:p w14:paraId="16577FC6" w14:textId="77777777" w:rsidR="00AE4A62" w:rsidRDefault="00AE4A62" w:rsidP="00AE4A62">
      <w:pPr>
        <w:rPr>
          <w:b/>
          <w:bCs/>
          <w:i/>
          <w:iCs/>
          <w:lang w:eastAsia="zh-CN"/>
        </w:rPr>
      </w:pPr>
    </w:p>
    <w:p w14:paraId="35CD99EF" w14:textId="77777777" w:rsidR="00AE4A62" w:rsidRDefault="00AE4A62" w:rsidP="00AE4A62">
      <w:pPr>
        <w:rPr>
          <w:b/>
          <w:bCs/>
          <w:i/>
          <w:iCs/>
          <w:lang w:eastAsia="zh-CN"/>
        </w:rPr>
      </w:pPr>
      <w:r w:rsidRPr="00412E1B">
        <w:rPr>
          <w:rFonts w:eastAsia="Calibri" w:cstheme="minorHAnsi"/>
          <w:b/>
          <w:bCs/>
          <w:i/>
          <w:iCs/>
        </w:rPr>
        <w:t>Proposal 1</w:t>
      </w:r>
      <w:r>
        <w:rPr>
          <w:rFonts w:eastAsia="Calibri" w:cstheme="minorHAnsi"/>
          <w:b/>
          <w:bCs/>
          <w:i/>
          <w:iCs/>
        </w:rPr>
        <w:t>3</w:t>
      </w:r>
      <w:r w:rsidRPr="00412E1B">
        <w:rPr>
          <w:rFonts w:eastAsia="Calibri" w:cstheme="minorHAnsi"/>
          <w:b/>
          <w:bCs/>
          <w:i/>
          <w:iCs/>
        </w:rPr>
        <w:t>: Deterministic or semi-deterministic Ray/cluster Modelling can be considered with the parameters for the direct path dependent on the physical location of the target and for the indirect paths in a statistical manner</w:t>
      </w:r>
    </w:p>
    <w:p w14:paraId="2B9738D9" w14:textId="77777777" w:rsidR="00AE4A62" w:rsidRDefault="00AE4A62" w:rsidP="00AE4A62">
      <w:pPr>
        <w:rPr>
          <w:b/>
          <w:bCs/>
          <w:i/>
          <w:iCs/>
          <w:lang w:eastAsia="zh-CN"/>
        </w:rPr>
      </w:pPr>
    </w:p>
    <w:p w14:paraId="46DB4DD8" w14:textId="636C9A32" w:rsidR="00AE4A62" w:rsidRDefault="00AE4A62" w:rsidP="00AE4A62">
      <w:pPr>
        <w:jc w:val="both"/>
        <w:rPr>
          <w:b/>
          <w:bCs/>
          <w:i/>
          <w:iCs/>
          <w:lang w:eastAsia="ko-KR"/>
        </w:rPr>
      </w:pPr>
      <w:r w:rsidRPr="00412E1B">
        <w:rPr>
          <w:b/>
          <w:bCs/>
          <w:i/>
          <w:iCs/>
          <w:lang w:eastAsia="ko-KR"/>
        </w:rPr>
        <w:t>Proposal 1</w:t>
      </w:r>
      <w:r>
        <w:rPr>
          <w:b/>
          <w:bCs/>
          <w:i/>
          <w:iCs/>
          <w:lang w:eastAsia="ko-KR"/>
        </w:rPr>
        <w:t>4</w:t>
      </w:r>
      <w:r w:rsidRPr="00412E1B">
        <w:rPr>
          <w:b/>
          <w:bCs/>
          <w:i/>
          <w:iCs/>
          <w:lang w:eastAsia="ko-KR"/>
        </w:rPr>
        <w:t xml:space="preserve">: The need for near-field effect modeling </w:t>
      </w:r>
      <w:r>
        <w:rPr>
          <w:b/>
          <w:bCs/>
          <w:i/>
          <w:iCs/>
          <w:lang w:eastAsia="ko-KR"/>
        </w:rPr>
        <w:t>should</w:t>
      </w:r>
      <w:r w:rsidRPr="00412E1B">
        <w:rPr>
          <w:b/>
          <w:bCs/>
          <w:i/>
          <w:iCs/>
          <w:lang w:eastAsia="ko-KR"/>
        </w:rPr>
        <w:t xml:space="preserve"> be </w:t>
      </w:r>
      <w:r>
        <w:rPr>
          <w:b/>
          <w:bCs/>
          <w:i/>
          <w:iCs/>
          <w:lang w:eastAsia="ko-KR"/>
        </w:rPr>
        <w:t>eliminated</w:t>
      </w:r>
      <w:r w:rsidRPr="00412E1B">
        <w:rPr>
          <w:b/>
          <w:bCs/>
          <w:i/>
          <w:iCs/>
          <w:lang w:eastAsia="ko-KR"/>
        </w:rPr>
        <w:t xml:space="preserve"> by setting minimum distances to ensure far field operation only</w:t>
      </w:r>
    </w:p>
    <w:p w14:paraId="78D49E54" w14:textId="77777777" w:rsidR="00AE4A62" w:rsidRDefault="00AE4A62" w:rsidP="00AE4A62">
      <w:pPr>
        <w:jc w:val="both"/>
        <w:rPr>
          <w:b/>
          <w:bCs/>
          <w:i/>
          <w:iCs/>
          <w:lang w:eastAsia="ko-KR"/>
        </w:rPr>
      </w:pPr>
    </w:p>
    <w:p w14:paraId="26E0C942" w14:textId="77777777" w:rsidR="00AE4A62" w:rsidRPr="005041F8" w:rsidRDefault="00AE4A62" w:rsidP="00AE4A62">
      <w:pPr>
        <w:rPr>
          <w:b/>
          <w:bCs/>
          <w:i/>
          <w:iCs/>
          <w:lang w:eastAsia="zh-CN"/>
        </w:rPr>
      </w:pPr>
      <w:r w:rsidRPr="005041F8">
        <w:rPr>
          <w:b/>
          <w:bCs/>
          <w:i/>
          <w:iCs/>
          <w:lang w:eastAsia="zh-CN"/>
        </w:rPr>
        <w:t xml:space="preserve">Proposal </w:t>
      </w:r>
      <w:r>
        <w:rPr>
          <w:b/>
          <w:bCs/>
          <w:i/>
          <w:iCs/>
          <w:lang w:eastAsia="zh-CN"/>
        </w:rPr>
        <w:t>15</w:t>
      </w:r>
      <w:r w:rsidRPr="005041F8">
        <w:rPr>
          <w:b/>
          <w:bCs/>
          <w:i/>
          <w:iCs/>
          <w:lang w:eastAsia="zh-CN"/>
        </w:rPr>
        <w:t>: To accommodate the mobility of the target, transmitter and/or receiver, the dual mobility method in 38.901 that supports dual Tx and Rx mobility, or scatterer mobility can be re-used as a starting point.</w:t>
      </w:r>
    </w:p>
    <w:p w14:paraId="37E6360F" w14:textId="77777777" w:rsidR="00AE4A62" w:rsidRDefault="00AE4A62" w:rsidP="00AE4A62">
      <w:pPr>
        <w:pStyle w:val="Heading2"/>
        <w:numPr>
          <w:ilvl w:val="0"/>
          <w:numId w:val="0"/>
        </w:numPr>
        <w:ind w:left="576" w:hanging="576"/>
      </w:pPr>
      <w:r>
        <w:lastRenderedPageBreak/>
        <w:t>Background Channel</w:t>
      </w:r>
    </w:p>
    <w:p w14:paraId="739BF02A" w14:textId="77777777" w:rsidR="00AE4A62" w:rsidRPr="00BE124C" w:rsidRDefault="00AE4A62" w:rsidP="00AE4A62">
      <w:pPr>
        <w:rPr>
          <w:rFonts w:eastAsiaTheme="minorEastAsia"/>
          <w:b/>
          <w:bCs/>
          <w:i/>
          <w:iCs/>
          <w:lang w:eastAsia="zh-CN"/>
        </w:rPr>
      </w:pPr>
      <w:r w:rsidRPr="00BE124C">
        <w:rPr>
          <w:b/>
          <w:bCs/>
          <w:i/>
          <w:iCs/>
          <w:lang w:eastAsia="zh-CN"/>
        </w:rPr>
        <w:t>Proposal 1</w:t>
      </w:r>
      <w:r>
        <w:rPr>
          <w:b/>
          <w:bCs/>
          <w:i/>
          <w:iCs/>
          <w:lang w:eastAsia="zh-CN"/>
        </w:rPr>
        <w:t>6</w:t>
      </w:r>
      <w:r w:rsidRPr="00BE124C">
        <w:rPr>
          <w:b/>
          <w:bCs/>
          <w:i/>
          <w:iCs/>
          <w:lang w:eastAsia="zh-CN"/>
        </w:rPr>
        <w:t xml:space="preserve">: </w:t>
      </w:r>
      <w:r w:rsidRPr="00BE124C">
        <w:rPr>
          <w:rFonts w:eastAsiaTheme="minorEastAsia"/>
          <w:b/>
          <w:bCs/>
          <w:i/>
          <w:iCs/>
          <w:lang w:eastAsia="zh-CN"/>
        </w:rPr>
        <w:t xml:space="preserve">the EO should be modeled in the background channel only. </w:t>
      </w:r>
      <w:r w:rsidRPr="001E5074">
        <w:rPr>
          <w:rFonts w:eastAsiaTheme="minorEastAsia"/>
          <w:b/>
          <w:bCs/>
          <w:i/>
          <w:iCs/>
          <w:lang w:eastAsia="zh-CN"/>
        </w:rPr>
        <w:t xml:space="preserve">The choice of Option 1 (EO modeled different from the sensing target), </w:t>
      </w:r>
      <w:proofErr w:type="gramStart"/>
      <w:r w:rsidRPr="001E5074">
        <w:rPr>
          <w:rFonts w:eastAsiaTheme="minorEastAsia"/>
          <w:b/>
          <w:bCs/>
          <w:i/>
          <w:iCs/>
          <w:lang w:eastAsia="zh-CN"/>
        </w:rPr>
        <w:t>2  (</w:t>
      </w:r>
      <w:proofErr w:type="gramEnd"/>
      <w:r w:rsidRPr="001E5074">
        <w:rPr>
          <w:rFonts w:eastAsiaTheme="minorEastAsia"/>
          <w:b/>
          <w:bCs/>
          <w:i/>
          <w:iCs/>
          <w:lang w:eastAsia="zh-CN"/>
        </w:rPr>
        <w:t>EO modeled the same as a sensing target) and/or 3 (EO modeled stochastically) should depend on the use case under study and the</w:t>
      </w:r>
      <w:r>
        <w:rPr>
          <w:rFonts w:eastAsiaTheme="minorEastAsia"/>
          <w:lang w:eastAsia="zh-CN"/>
        </w:rPr>
        <w:t xml:space="preserve"> </w:t>
      </w:r>
      <w:r w:rsidRPr="001E5074">
        <w:rPr>
          <w:rFonts w:eastAsiaTheme="minorEastAsia"/>
          <w:b/>
          <w:bCs/>
          <w:i/>
          <w:iCs/>
          <w:lang w:eastAsia="zh-CN"/>
        </w:rPr>
        <w:t>evaluation methodology.</w:t>
      </w:r>
    </w:p>
    <w:p w14:paraId="40595F70" w14:textId="77777777" w:rsidR="00AE4A62" w:rsidRPr="001E5074" w:rsidRDefault="00AE4A62" w:rsidP="00AE4A62">
      <w:pPr>
        <w:pStyle w:val="ListParagraph"/>
        <w:numPr>
          <w:ilvl w:val="0"/>
          <w:numId w:val="36"/>
        </w:numPr>
        <w:ind w:leftChars="0"/>
        <w:rPr>
          <w:b/>
          <w:bCs/>
          <w:i/>
          <w:iCs/>
          <w:sz w:val="24"/>
          <w:lang w:eastAsia="zh-CN"/>
        </w:rPr>
      </w:pPr>
      <w:r w:rsidRPr="001E5074">
        <w:rPr>
          <w:b/>
          <w:bCs/>
          <w:i/>
          <w:iCs/>
          <w:sz w:val="24"/>
          <w:lang w:eastAsia="zh-CN"/>
        </w:rPr>
        <w:t xml:space="preserve">For LLS, an explicitly </w:t>
      </w:r>
      <w:proofErr w:type="spellStart"/>
      <w:r w:rsidRPr="001E5074">
        <w:rPr>
          <w:b/>
          <w:bCs/>
          <w:i/>
          <w:iCs/>
          <w:sz w:val="24"/>
          <w:lang w:eastAsia="zh-CN"/>
        </w:rPr>
        <w:t>modeled</w:t>
      </w:r>
      <w:proofErr w:type="spellEnd"/>
      <w:r w:rsidRPr="001E5074">
        <w:rPr>
          <w:b/>
          <w:bCs/>
          <w:i/>
          <w:iCs/>
          <w:sz w:val="24"/>
          <w:lang w:eastAsia="zh-CN"/>
        </w:rPr>
        <w:t xml:space="preserve"> EO is </w:t>
      </w:r>
      <w:proofErr w:type="spellStart"/>
      <w:r w:rsidRPr="001E5074">
        <w:rPr>
          <w:b/>
          <w:bCs/>
          <w:i/>
          <w:iCs/>
          <w:sz w:val="24"/>
          <w:lang w:eastAsia="zh-CN"/>
        </w:rPr>
        <w:t>modeled</w:t>
      </w:r>
      <w:proofErr w:type="spellEnd"/>
      <w:r w:rsidRPr="001E5074">
        <w:rPr>
          <w:b/>
          <w:bCs/>
          <w:i/>
          <w:iCs/>
          <w:sz w:val="24"/>
          <w:lang w:eastAsia="zh-CN"/>
        </w:rPr>
        <w:t xml:space="preserve"> same/similar as a sensing target </w:t>
      </w:r>
      <w:proofErr w:type="gramStart"/>
      <w:r w:rsidRPr="001E5074">
        <w:rPr>
          <w:b/>
          <w:bCs/>
          <w:i/>
          <w:iCs/>
          <w:sz w:val="24"/>
          <w:lang w:eastAsia="zh-CN"/>
        </w:rPr>
        <w:t>similar to</w:t>
      </w:r>
      <w:proofErr w:type="gramEnd"/>
      <w:r w:rsidRPr="001E5074">
        <w:rPr>
          <w:b/>
          <w:bCs/>
          <w:i/>
          <w:iCs/>
          <w:sz w:val="24"/>
          <w:lang w:eastAsia="zh-CN"/>
        </w:rPr>
        <w:t xml:space="preserve"> section 7.6.8 ground reflection in TR 38.901 if it has an extremely large size.</w:t>
      </w:r>
    </w:p>
    <w:p w14:paraId="3FAF1FFB" w14:textId="77777777" w:rsidR="00AE4A62" w:rsidRPr="001E5074" w:rsidRDefault="00AE4A62" w:rsidP="00AE4A62">
      <w:pPr>
        <w:pStyle w:val="ListParagraph"/>
        <w:numPr>
          <w:ilvl w:val="0"/>
          <w:numId w:val="36"/>
        </w:numPr>
        <w:ind w:leftChars="0"/>
        <w:rPr>
          <w:b/>
          <w:bCs/>
          <w:i/>
          <w:iCs/>
          <w:sz w:val="24"/>
          <w:lang w:eastAsia="zh-CN"/>
        </w:rPr>
      </w:pPr>
      <w:r w:rsidRPr="001E5074">
        <w:rPr>
          <w:b/>
          <w:bCs/>
          <w:i/>
          <w:iCs/>
          <w:sz w:val="24"/>
          <w:lang w:eastAsia="zh-CN"/>
        </w:rPr>
        <w:t xml:space="preserve">Explicitly </w:t>
      </w:r>
      <w:proofErr w:type="spellStart"/>
      <w:r w:rsidRPr="001E5074">
        <w:rPr>
          <w:b/>
          <w:bCs/>
          <w:i/>
          <w:iCs/>
          <w:sz w:val="24"/>
          <w:lang w:eastAsia="zh-CN"/>
        </w:rPr>
        <w:t>modeled</w:t>
      </w:r>
      <w:proofErr w:type="spellEnd"/>
      <w:r w:rsidRPr="001E5074">
        <w:rPr>
          <w:b/>
          <w:bCs/>
          <w:i/>
          <w:iCs/>
          <w:sz w:val="24"/>
          <w:lang w:eastAsia="zh-CN"/>
        </w:rPr>
        <w:t xml:space="preserve"> EOs are not </w:t>
      </w:r>
      <w:proofErr w:type="spellStart"/>
      <w:r w:rsidRPr="001E5074">
        <w:rPr>
          <w:b/>
          <w:bCs/>
          <w:i/>
          <w:iCs/>
          <w:sz w:val="24"/>
          <w:lang w:eastAsia="zh-CN"/>
        </w:rPr>
        <w:t>modeled</w:t>
      </w:r>
      <w:proofErr w:type="spellEnd"/>
      <w:r w:rsidRPr="001E5074">
        <w:rPr>
          <w:b/>
          <w:bCs/>
          <w:i/>
          <w:iCs/>
          <w:sz w:val="24"/>
          <w:lang w:eastAsia="zh-CN"/>
        </w:rPr>
        <w:t xml:space="preserve"> as part of </w:t>
      </w:r>
      <w:proofErr w:type="spellStart"/>
      <w:r w:rsidRPr="001E5074">
        <w:rPr>
          <w:b/>
          <w:bCs/>
          <w:i/>
          <w:iCs/>
          <w:sz w:val="24"/>
          <w:lang w:eastAsia="zh-CN"/>
        </w:rPr>
        <w:t>H_target</w:t>
      </w:r>
      <w:proofErr w:type="spellEnd"/>
    </w:p>
    <w:p w14:paraId="76A4AF2A" w14:textId="77777777" w:rsidR="00AE4A62" w:rsidRDefault="00AE4A62" w:rsidP="00AE4A62">
      <w:pPr>
        <w:jc w:val="both"/>
      </w:pPr>
    </w:p>
    <w:p w14:paraId="1C9FD37F" w14:textId="77777777" w:rsidR="00AE4A62" w:rsidRDefault="00AE4A62" w:rsidP="00AE4A62">
      <w:pPr>
        <w:jc w:val="both"/>
      </w:pPr>
    </w:p>
    <w:p w14:paraId="3B7A7358" w14:textId="77777777" w:rsidR="00AE4A62" w:rsidRPr="004A3FB3" w:rsidRDefault="00AE4A62" w:rsidP="00AE4A62">
      <w:pPr>
        <w:rPr>
          <w:b/>
          <w:bCs/>
          <w:i/>
          <w:iCs/>
          <w:lang w:eastAsia="zh-CN"/>
        </w:rPr>
      </w:pPr>
      <w:r w:rsidRPr="004A3FB3">
        <w:rPr>
          <w:b/>
          <w:bCs/>
          <w:i/>
          <w:iCs/>
          <w:lang w:eastAsia="zh-CN"/>
        </w:rPr>
        <w:t xml:space="preserve">Proposal </w:t>
      </w:r>
      <w:r>
        <w:rPr>
          <w:b/>
          <w:bCs/>
          <w:i/>
          <w:iCs/>
          <w:lang w:eastAsia="zh-CN"/>
        </w:rPr>
        <w:t>17</w:t>
      </w:r>
    </w:p>
    <w:p w14:paraId="63A7DA79" w14:textId="77777777" w:rsidR="00AE4A62" w:rsidRPr="004A3FB3" w:rsidRDefault="00AE4A62" w:rsidP="00AE4A62">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the bi-static sensing</w:t>
      </w:r>
    </w:p>
    <w:p w14:paraId="39753630" w14:textId="77777777" w:rsidR="00AE4A62" w:rsidRPr="004A3FB3" w:rsidRDefault="00AE4A62" w:rsidP="00AE4A6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1 (priority 1): The background channel is generated following the existing stochastic channel model in TR 38.901.</w:t>
      </w:r>
    </w:p>
    <w:p w14:paraId="60ACAE4C" w14:textId="77777777" w:rsidR="00AE4A62" w:rsidRPr="004A3FB3" w:rsidRDefault="00AE4A62" w:rsidP="00AE4A6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2: </w:t>
      </w:r>
      <w:r>
        <w:rPr>
          <w:rFonts w:ascii="Times New Roman" w:hAnsi="Times New Roman"/>
          <w:b/>
          <w:bCs/>
          <w:i/>
          <w:iCs/>
          <w:sz w:val="24"/>
          <w:lang w:eastAsia="zh-CN"/>
        </w:rPr>
        <w:t>Background</w:t>
      </w:r>
      <w:r w:rsidRPr="004A3FB3">
        <w:rPr>
          <w:rFonts w:ascii="Times New Roman" w:hAnsi="Times New Roman"/>
          <w:b/>
          <w:bCs/>
          <w:i/>
          <w:iCs/>
          <w:sz w:val="24"/>
          <w:lang w:eastAsia="zh-CN"/>
        </w:rPr>
        <w:t xml:space="preserve"> channel</w:t>
      </w:r>
      <w:r>
        <w:rPr>
          <w:rFonts w:ascii="Times New Roman" w:hAnsi="Times New Roman"/>
          <w:b/>
          <w:bCs/>
          <w:i/>
          <w:iCs/>
          <w:sz w:val="24"/>
          <w:lang w:eastAsia="zh-CN"/>
        </w:rPr>
        <w:t xml:space="preserve"> can be generated based on the introduction of an Environmental Object. </w:t>
      </w:r>
      <w:r w:rsidRPr="004A3FB3">
        <w:rPr>
          <w:rFonts w:ascii="Times New Roman" w:hAnsi="Times New Roman"/>
          <w:b/>
          <w:bCs/>
          <w:i/>
          <w:iCs/>
          <w:sz w:val="24"/>
          <w:lang w:eastAsia="zh-CN"/>
        </w:rPr>
        <w:t xml:space="preserve"> </w:t>
      </w:r>
    </w:p>
    <w:p w14:paraId="5BA771CC" w14:textId="77777777" w:rsidR="00AE4A62" w:rsidRPr="004A3FB3" w:rsidRDefault="00AE4A62" w:rsidP="00AE4A62">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Mono-static sensing</w:t>
      </w:r>
    </w:p>
    <w:p w14:paraId="41C5974B" w14:textId="77777777" w:rsidR="00AE4A62" w:rsidRPr="004A3FB3" w:rsidRDefault="00AE4A62" w:rsidP="00AE4A6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proofErr w:type="gramStart"/>
      <w:r w:rsidRPr="004A3FB3">
        <w:rPr>
          <w:rFonts w:ascii="Times New Roman" w:hAnsi="Times New Roman"/>
          <w:b/>
          <w:bCs/>
          <w:i/>
          <w:iCs/>
          <w:sz w:val="24"/>
          <w:lang w:eastAsia="zh-CN"/>
        </w:rPr>
        <w:t>Similar to</w:t>
      </w:r>
      <w:proofErr w:type="gramEnd"/>
      <w:r w:rsidRPr="004A3FB3">
        <w:rPr>
          <w:rFonts w:ascii="Times New Roman" w:hAnsi="Times New Roman"/>
          <w:b/>
          <w:bCs/>
          <w:i/>
          <w:iCs/>
          <w:sz w:val="24"/>
          <w:lang w:eastAsia="zh-CN"/>
        </w:rPr>
        <w:t xml:space="preserve"> bi-static sensing</w:t>
      </w:r>
    </w:p>
    <w:p w14:paraId="5449FF92" w14:textId="77777777" w:rsidR="00AE4A62" w:rsidRPr="004A3FB3" w:rsidRDefault="00AE4A62" w:rsidP="00AE4A62">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2: As additional interference in receiver</w:t>
      </w:r>
    </w:p>
    <w:p w14:paraId="14C743A3" w14:textId="77777777" w:rsidR="00AE4A62" w:rsidRDefault="00AE4A62" w:rsidP="00AE4A62">
      <w:pPr>
        <w:jc w:val="both"/>
      </w:pPr>
    </w:p>
    <w:p w14:paraId="6DBB695E" w14:textId="77777777" w:rsidR="00AE4A62" w:rsidRDefault="00AE4A62" w:rsidP="00AE4A62">
      <w:pPr>
        <w:jc w:val="both"/>
      </w:pPr>
    </w:p>
    <w:p w14:paraId="26EFECD7" w14:textId="77777777" w:rsidR="00AE4A62" w:rsidRDefault="00AE4A62" w:rsidP="00AE4A62">
      <w:pPr>
        <w:pStyle w:val="Heading2"/>
        <w:numPr>
          <w:ilvl w:val="0"/>
          <w:numId w:val="0"/>
        </w:numPr>
        <w:ind w:left="576" w:hanging="576"/>
      </w:pPr>
      <w:r>
        <w:t>Combined Channel: Sensing and Communications Channels</w:t>
      </w:r>
    </w:p>
    <w:p w14:paraId="19139B47" w14:textId="77777777" w:rsidR="00AE4A62" w:rsidRPr="00243D19" w:rsidRDefault="00AE4A62" w:rsidP="00AE4A62">
      <w:pPr>
        <w:jc w:val="both"/>
        <w:rPr>
          <w:b/>
          <w:bCs/>
          <w:i/>
          <w:iCs/>
          <w:lang w:eastAsia="ko-KR"/>
        </w:rPr>
      </w:pPr>
      <w:r w:rsidRPr="00243D19">
        <w:rPr>
          <w:b/>
          <w:bCs/>
          <w:i/>
          <w:iCs/>
          <w:lang w:eastAsia="ko-KR"/>
        </w:rPr>
        <w:t xml:space="preserve">Proposal </w:t>
      </w:r>
      <w:r>
        <w:rPr>
          <w:b/>
          <w:bCs/>
          <w:i/>
          <w:iCs/>
          <w:lang w:eastAsia="ko-KR"/>
        </w:rPr>
        <w:t>18</w:t>
      </w:r>
      <w:r w:rsidRPr="00243D19">
        <w:rPr>
          <w:b/>
          <w:bCs/>
          <w:i/>
          <w:iCs/>
          <w:lang w:eastAsia="ko-KR"/>
        </w:rPr>
        <w:t>: The ISAC channel model should support evaluation of sensing only use cases, communications only use cases and use cases that support both sensing and communications.</w:t>
      </w:r>
    </w:p>
    <w:p w14:paraId="51F45F11" w14:textId="77777777" w:rsidR="00AE4A62" w:rsidRDefault="00AE4A62" w:rsidP="00AE4A62">
      <w:pPr>
        <w:jc w:val="both"/>
      </w:pPr>
    </w:p>
    <w:p w14:paraId="7FB235C3" w14:textId="77777777" w:rsidR="00AE4A62" w:rsidRPr="00243D19" w:rsidRDefault="00AE4A62" w:rsidP="00AE4A62">
      <w:pPr>
        <w:rPr>
          <w:b/>
          <w:bCs/>
          <w:i/>
          <w:iCs/>
          <w:lang w:eastAsia="ko-KR"/>
        </w:rPr>
      </w:pPr>
      <w:r w:rsidRPr="00243D19">
        <w:rPr>
          <w:b/>
          <w:bCs/>
          <w:i/>
          <w:iCs/>
          <w:lang w:eastAsia="ko-KR"/>
        </w:rPr>
        <w:t xml:space="preserve">Proposal </w:t>
      </w:r>
      <w:r>
        <w:rPr>
          <w:b/>
          <w:bCs/>
          <w:i/>
          <w:iCs/>
          <w:lang w:eastAsia="ko-KR"/>
        </w:rPr>
        <w:t>19</w:t>
      </w:r>
      <w:r w:rsidRPr="00243D19">
        <w:rPr>
          <w:b/>
          <w:bCs/>
          <w:i/>
          <w:iCs/>
          <w:lang w:eastAsia="ko-KR"/>
        </w:rPr>
        <w:t xml:space="preserve">: For a channel that supports both sensing and communications, the correlation between the two channels will depend on the following: </w:t>
      </w:r>
    </w:p>
    <w:p w14:paraId="72C58714" w14:textId="77777777" w:rsidR="00AE4A62" w:rsidRPr="00243D19" w:rsidRDefault="00AE4A62" w:rsidP="00AE4A62">
      <w:pPr>
        <w:pStyle w:val="ListParagraph"/>
        <w:numPr>
          <w:ilvl w:val="0"/>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1EDBF33E" w14:textId="77777777" w:rsidR="00AE4A62" w:rsidRPr="00243D19" w:rsidRDefault="00AE4A62" w:rsidP="00AE4A62">
      <w:pPr>
        <w:pStyle w:val="ListParagraph"/>
        <w:numPr>
          <w:ilvl w:val="1"/>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in transmission power between sensing and communication</w:t>
      </w:r>
    </w:p>
    <w:p w14:paraId="770F576E" w14:textId="77777777" w:rsidR="00AE4A62" w:rsidRPr="00243D19" w:rsidRDefault="00AE4A62" w:rsidP="00AE4A62">
      <w:pPr>
        <w:pStyle w:val="ListParagraph"/>
        <w:numPr>
          <w:ilvl w:val="1"/>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between frequency band for sensing and frequency band for communication</w:t>
      </w:r>
    </w:p>
    <w:p w14:paraId="229A02DC" w14:textId="77777777" w:rsidR="00AE4A62" w:rsidRPr="00243D19" w:rsidRDefault="00AE4A62" w:rsidP="00AE4A62">
      <w:pPr>
        <w:pStyle w:val="ListParagraph"/>
        <w:numPr>
          <w:ilvl w:val="0"/>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096C7AFB" w14:textId="77777777" w:rsidR="00AE4A62" w:rsidRPr="00243D19" w:rsidRDefault="00AE4A62" w:rsidP="00AE4A62">
      <w:pPr>
        <w:pStyle w:val="ListParagraph"/>
        <w:numPr>
          <w:ilvl w:val="0"/>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419A5227" w14:textId="77777777" w:rsidR="00AE4A62" w:rsidRDefault="00AE4A62" w:rsidP="00AE4A62">
      <w:pPr>
        <w:jc w:val="both"/>
      </w:pPr>
    </w:p>
    <w:p w14:paraId="35867071" w14:textId="77777777" w:rsidR="00AE4A62" w:rsidRDefault="00AE4A62" w:rsidP="00AE4A62">
      <w:pPr>
        <w:pStyle w:val="Heading2"/>
        <w:numPr>
          <w:ilvl w:val="0"/>
          <w:numId w:val="0"/>
        </w:numPr>
        <w:ind w:left="576" w:hanging="576"/>
      </w:pPr>
      <w:r>
        <w:t>Spatial Consistency</w:t>
      </w:r>
    </w:p>
    <w:p w14:paraId="7BE75926" w14:textId="77777777" w:rsidR="00AE4A62" w:rsidRPr="00877474" w:rsidRDefault="00AE4A62" w:rsidP="00AE4A62">
      <w:pPr>
        <w:rPr>
          <w:b/>
          <w:bCs/>
          <w:i/>
          <w:iCs/>
          <w:lang w:eastAsia="zh-CN"/>
        </w:rPr>
      </w:pPr>
      <w:r w:rsidRPr="00877474">
        <w:rPr>
          <w:b/>
          <w:bCs/>
          <w:i/>
          <w:iCs/>
          <w:lang w:eastAsia="zh-CN"/>
        </w:rPr>
        <w:t xml:space="preserve">Proposal </w:t>
      </w:r>
      <w:r>
        <w:rPr>
          <w:b/>
          <w:bCs/>
          <w:i/>
          <w:iCs/>
          <w:lang w:eastAsia="zh-CN"/>
        </w:rPr>
        <w:t>20</w:t>
      </w:r>
      <w:r w:rsidRPr="00877474">
        <w:rPr>
          <w:b/>
          <w:bCs/>
          <w:i/>
          <w:iCs/>
          <w:lang w:eastAsia="zh-CN"/>
        </w:rPr>
        <w:t>: Enable spatial and temporal consistency for sensing channel.</w:t>
      </w:r>
    </w:p>
    <w:p w14:paraId="7553F4CC" w14:textId="77777777" w:rsidR="00AE4A62" w:rsidRPr="00877474" w:rsidRDefault="00AE4A62" w:rsidP="00AE4A62">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The spatial consistency modelling defined in TR 38.901 can be used as a starting point and updated to accommodate both target and Tx/Rx movement.</w:t>
      </w:r>
    </w:p>
    <w:p w14:paraId="03642FB2" w14:textId="77777777" w:rsidR="00AE4A62" w:rsidRDefault="00AE4A62" w:rsidP="00AE4A62">
      <w:pPr>
        <w:jc w:val="both"/>
      </w:pPr>
    </w:p>
    <w:p w14:paraId="67897457" w14:textId="77777777" w:rsidR="00AE4A62" w:rsidRPr="001E5074" w:rsidRDefault="00AE4A62" w:rsidP="00AE4A62">
      <w:pPr>
        <w:pStyle w:val="Heading2"/>
        <w:numPr>
          <w:ilvl w:val="0"/>
          <w:numId w:val="0"/>
        </w:numPr>
        <w:ind w:left="576" w:hanging="576"/>
        <w:rPr>
          <w:i/>
          <w:iCs/>
        </w:rPr>
      </w:pPr>
      <w:r>
        <w:lastRenderedPageBreak/>
        <w:t>Miscellaneous Issues</w:t>
      </w:r>
    </w:p>
    <w:p w14:paraId="31E1E703" w14:textId="77777777" w:rsidR="00AE4A62" w:rsidRPr="00877474" w:rsidRDefault="00AE4A62" w:rsidP="00AE4A62">
      <w:pPr>
        <w:rPr>
          <w:b/>
          <w:bCs/>
          <w:i/>
          <w:iCs/>
          <w:lang w:eastAsia="zh-CN"/>
        </w:rPr>
      </w:pPr>
      <w:r w:rsidRPr="00877474">
        <w:rPr>
          <w:b/>
          <w:bCs/>
          <w:i/>
          <w:iCs/>
          <w:lang w:eastAsia="zh-CN"/>
        </w:rPr>
        <w:t>Proposal 2</w:t>
      </w:r>
      <w:r>
        <w:rPr>
          <w:b/>
          <w:bCs/>
          <w:i/>
          <w:iCs/>
          <w:lang w:eastAsia="zh-CN"/>
        </w:rPr>
        <w:t>1</w:t>
      </w:r>
      <w:r w:rsidRPr="00877474">
        <w:rPr>
          <w:b/>
          <w:bCs/>
          <w:i/>
          <w:iCs/>
          <w:lang w:eastAsia="zh-CN"/>
        </w:rPr>
        <w:t>: The following miscellaneous issues should be discussed:</w:t>
      </w:r>
    </w:p>
    <w:p w14:paraId="42683B73" w14:textId="77777777" w:rsidR="00AE4A62" w:rsidRPr="00877474" w:rsidRDefault="00AE4A62" w:rsidP="00AE4A62">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Pr>
          <w:rFonts w:ascii="Times New Roman" w:hAnsi="Times New Roman"/>
          <w:b/>
          <w:bCs/>
          <w:i/>
          <w:iCs/>
          <w:sz w:val="24"/>
          <w:lang w:eastAsia="zh-CN"/>
        </w:rPr>
        <w:t xml:space="preserve"> to ensure realistic relative power levels between the target channel and the background channel.</w:t>
      </w:r>
    </w:p>
    <w:p w14:paraId="3761B059" w14:textId="77777777" w:rsidR="00AE4A62" w:rsidRDefault="00AE4A62" w:rsidP="00AE4A62">
      <w:pPr>
        <w:jc w:val="both"/>
      </w:pPr>
    </w:p>
    <w:p w14:paraId="5D92F19A" w14:textId="77777777" w:rsidR="00AE4A62" w:rsidRDefault="00AE4A62" w:rsidP="00AE4A62">
      <w:pPr>
        <w:rPr>
          <w:b/>
          <w:bCs/>
          <w:i/>
          <w:iCs/>
          <w:lang w:eastAsia="zh-CN"/>
        </w:rPr>
      </w:pPr>
      <w:r w:rsidRPr="00A5119D">
        <w:rPr>
          <w:b/>
          <w:bCs/>
          <w:i/>
          <w:iCs/>
          <w:lang w:eastAsia="zh-CN"/>
        </w:rPr>
        <w:t xml:space="preserve">Proposal </w:t>
      </w:r>
      <w:r>
        <w:rPr>
          <w:b/>
          <w:bCs/>
          <w:i/>
          <w:iCs/>
          <w:lang w:eastAsia="zh-CN"/>
        </w:rPr>
        <w:t>22</w:t>
      </w:r>
      <w:r w:rsidRPr="00A5119D">
        <w:rPr>
          <w:b/>
          <w:bCs/>
          <w:i/>
          <w:iCs/>
          <w:lang w:eastAsia="zh-CN"/>
        </w:rPr>
        <w:t xml:space="preserve">: For shadow fading, the existing shadow fading model in TR 38.901 can be used for both mono-static and bi-static sensing. </w:t>
      </w:r>
    </w:p>
    <w:p w14:paraId="6A14FCC7" w14:textId="77777777" w:rsidR="00AE4A62" w:rsidRDefault="00AE4A62" w:rsidP="00AE4A62">
      <w:pPr>
        <w:jc w:val="both"/>
      </w:pPr>
    </w:p>
    <w:p w14:paraId="5A56595B" w14:textId="77777777" w:rsidR="00AE4A62" w:rsidRPr="00A5119D" w:rsidRDefault="00AE4A62" w:rsidP="00AE4A62">
      <w:pPr>
        <w:rPr>
          <w:b/>
          <w:bCs/>
          <w:i/>
          <w:iCs/>
          <w:lang w:eastAsia="ko-KR"/>
        </w:rPr>
      </w:pPr>
      <w:r w:rsidRPr="00A5119D">
        <w:rPr>
          <w:b/>
          <w:bCs/>
          <w:i/>
          <w:iCs/>
          <w:lang w:eastAsia="ko-KR"/>
        </w:rPr>
        <w:t xml:space="preserve">Proposal </w:t>
      </w:r>
      <w:r>
        <w:rPr>
          <w:b/>
          <w:bCs/>
          <w:i/>
          <w:iCs/>
          <w:lang w:eastAsia="ko-KR"/>
        </w:rPr>
        <w:t>23</w:t>
      </w:r>
      <w:r w:rsidRPr="00A5119D">
        <w:rPr>
          <w:b/>
          <w:bCs/>
          <w:i/>
          <w:iCs/>
          <w:lang w:eastAsia="ko-KR"/>
        </w:rPr>
        <w:t xml:space="preserve">: Angular spread may be different </w:t>
      </w:r>
      <w:r>
        <w:rPr>
          <w:b/>
          <w:bCs/>
          <w:i/>
          <w:iCs/>
          <w:lang w:eastAsia="ko-KR"/>
        </w:rPr>
        <w:t xml:space="preserve">at the Tx and Rx </w:t>
      </w:r>
      <w:r w:rsidRPr="00A5119D">
        <w:rPr>
          <w:b/>
          <w:bCs/>
          <w:i/>
          <w:iCs/>
          <w:lang w:eastAsia="ko-KR"/>
        </w:rPr>
        <w:t xml:space="preserve">for bi-static sensing but </w:t>
      </w:r>
      <w:r>
        <w:rPr>
          <w:b/>
          <w:bCs/>
          <w:i/>
          <w:iCs/>
          <w:lang w:eastAsia="ko-KR"/>
        </w:rPr>
        <w:t xml:space="preserve">is </w:t>
      </w:r>
      <w:r w:rsidRPr="00A5119D">
        <w:rPr>
          <w:b/>
          <w:bCs/>
          <w:i/>
          <w:iCs/>
          <w:lang w:eastAsia="ko-KR"/>
        </w:rPr>
        <w:t>the same for mono-static sensing.</w:t>
      </w:r>
    </w:p>
    <w:p w14:paraId="155C60AA" w14:textId="77777777" w:rsidR="00AE4A62" w:rsidRDefault="00AE4A62" w:rsidP="00AE4A62">
      <w:pPr>
        <w:jc w:val="both"/>
      </w:pPr>
    </w:p>
    <w:p w14:paraId="08D326A7" w14:textId="77777777" w:rsidR="00AE4A62" w:rsidRPr="00A5119D" w:rsidRDefault="00AE4A62" w:rsidP="00AE4A62">
      <w:pPr>
        <w:spacing w:line="259" w:lineRule="auto"/>
        <w:contextualSpacing/>
        <w:jc w:val="both"/>
        <w:rPr>
          <w:rFonts w:eastAsia="Calibri"/>
          <w:b/>
          <w:bCs/>
          <w:i/>
          <w:iCs/>
          <w:lang w:eastAsia="zh-CN"/>
        </w:rPr>
      </w:pPr>
      <w:r w:rsidRPr="00A5119D">
        <w:rPr>
          <w:b/>
          <w:bCs/>
          <w:i/>
          <w:iCs/>
          <w:lang w:eastAsia="ko-KR"/>
        </w:rPr>
        <w:t xml:space="preserve">Proposal </w:t>
      </w:r>
      <w:r>
        <w:rPr>
          <w:b/>
          <w:bCs/>
          <w:i/>
          <w:iCs/>
          <w:lang w:eastAsia="ko-KR"/>
        </w:rPr>
        <w:t>24</w:t>
      </w:r>
      <w:r w:rsidRPr="00A5119D">
        <w:rPr>
          <w:b/>
          <w:bCs/>
          <w:i/>
          <w:iCs/>
          <w:lang w:eastAsia="ko-KR"/>
        </w:rPr>
        <w:t xml:space="preserve">: for bi-static sensing, the </w:t>
      </w:r>
      <w:r>
        <w:rPr>
          <w:b/>
          <w:bCs/>
          <w:i/>
          <w:iCs/>
          <w:lang w:eastAsia="ko-KR"/>
        </w:rPr>
        <w:t>X</w:t>
      </w:r>
      <w:r w:rsidRPr="00A5119D">
        <w:rPr>
          <w:b/>
          <w:bCs/>
          <w:i/>
          <w:iCs/>
          <w:lang w:eastAsia="ko-KR"/>
        </w:rPr>
        <w:t>PR values may be re-used for communications channels but are different for mono-static sensing</w:t>
      </w: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69669F"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02CD398C" w14:textId="0610793D" w:rsidR="005879AE" w:rsidRPr="003D35BA" w:rsidRDefault="00C66636"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675CB2">
        <w:rPr>
          <w:bCs/>
        </w:rPr>
        <w:t>R1-2401495, Summary #1 on ISAC channel modelling, RAN1 #116, Xiaomi</w:t>
      </w:r>
    </w:p>
    <w:p w14:paraId="0097FD4C" w14:textId="252918EA"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rPr>
        <w:t>R1-xxxx, Summary on ISAC channel modeling, RAN1 #116-bis, Xiaomi</w:t>
      </w:r>
    </w:p>
    <w:p w14:paraId="1ACF3CDB" w14:textId="0F8A4E67"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2" w:name="_Ref166132401"/>
      <w:r>
        <w:rPr>
          <w:bCs/>
        </w:rPr>
        <w:t>Chairman’s Notes, RAN1 #116</w:t>
      </w:r>
      <w:bookmarkEnd w:id="2"/>
      <w:r w:rsidR="00B24027">
        <w:rPr>
          <w:bCs/>
        </w:rPr>
        <w:t>, February 2024</w:t>
      </w:r>
    </w:p>
    <w:p w14:paraId="18B9CB45" w14:textId="4686161D"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3" w:name="_Ref166132421"/>
      <w:r>
        <w:rPr>
          <w:bCs/>
        </w:rPr>
        <w:t>Chairmans’s Notes, RAN1 #116-bis</w:t>
      </w:r>
      <w:bookmarkEnd w:id="3"/>
      <w:r w:rsidR="00B24027">
        <w:rPr>
          <w:bCs/>
        </w:rPr>
        <w:t>, April 2024</w:t>
      </w:r>
    </w:p>
    <w:p w14:paraId="26DC0607" w14:textId="0C04C768" w:rsidR="002C360A" w:rsidRPr="00B24027" w:rsidRDefault="002C360A"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4" w:name="_Ref166133092"/>
      <w:r w:rsidRPr="002C360A">
        <w:rPr>
          <w:bCs/>
        </w:rPr>
        <w:t>Skolnick, M.I., Introduction to Radar Systems, McGraw-Hill, 1980</w:t>
      </w:r>
      <w:bookmarkEnd w:id="4"/>
    </w:p>
    <w:p w14:paraId="796A029D" w14:textId="32FC9EB4" w:rsidR="00B24027" w:rsidRPr="00675CB2" w:rsidRDefault="00B24027"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5" w:name="_Ref173865115"/>
      <w:r>
        <w:rPr>
          <w:bCs/>
        </w:rPr>
        <w:t>Chairman’s Notes, RAN1 #117, May 2024</w:t>
      </w:r>
      <w:bookmarkEnd w:id="5"/>
    </w:p>
    <w:sectPr w:rsidR="00B24027" w:rsidRPr="00675CB2" w:rsidSect="004E755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C701FB" w14:textId="77777777" w:rsidR="00BF2698" w:rsidRDefault="00BF2698" w:rsidP="00161DF4">
      <w:r>
        <w:separator/>
      </w:r>
    </w:p>
  </w:endnote>
  <w:endnote w:type="continuationSeparator" w:id="0">
    <w:p w14:paraId="3A18C93F" w14:textId="77777777" w:rsidR="00BF2698" w:rsidRDefault="00BF269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20575" w14:textId="77777777" w:rsidR="00BF2698" w:rsidRDefault="00BF2698" w:rsidP="00161DF4">
      <w:r>
        <w:separator/>
      </w:r>
    </w:p>
  </w:footnote>
  <w:footnote w:type="continuationSeparator" w:id="0">
    <w:p w14:paraId="7313EF3C" w14:textId="77777777" w:rsidR="00BF2698" w:rsidRDefault="00BF269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9961E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1080"/>
        </w:tabs>
        <w:ind w:left="1080" w:hanging="720"/>
      </w:pPr>
      <w:rPr>
        <w:rFonts w:hint="default"/>
        <w:b w:val="0"/>
        <w:bCs w:val="0"/>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086837"/>
    <w:multiLevelType w:val="hybridMultilevel"/>
    <w:tmpl w:val="C3064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8E5586C"/>
    <w:multiLevelType w:val="hybridMultilevel"/>
    <w:tmpl w:val="F986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65BC6"/>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330679"/>
    <w:multiLevelType w:val="hybridMultilevel"/>
    <w:tmpl w:val="4F90C5C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F02375"/>
    <w:multiLevelType w:val="hybridMultilevel"/>
    <w:tmpl w:val="09E026FE"/>
    <w:lvl w:ilvl="0" w:tplc="FFFFFFFF">
      <w:start w:val="1"/>
      <w:numFmt w:val="decimal"/>
      <w:lvlText w:val="%1."/>
      <w:lvlJc w:val="left"/>
      <w:pPr>
        <w:ind w:left="720" w:hanging="360"/>
      </w:pPr>
    </w:lvl>
    <w:lvl w:ilvl="1" w:tplc="35CADF9E">
      <w:start w:val="1"/>
      <w:numFmt w:val="lowerLetter"/>
      <w:lvlText w:val="%2."/>
      <w:lvlJc w:val="left"/>
      <w:pPr>
        <w:ind w:left="1440" w:hanging="360"/>
      </w:pPr>
      <w:rPr>
        <w:rFonts w:ascii="Times" w:eastAsia="Calibri" w:hAnsi="Times"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6D2AF7"/>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EB365BC"/>
    <w:multiLevelType w:val="hybridMultilevel"/>
    <w:tmpl w:val="6252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F4DBA"/>
    <w:multiLevelType w:val="hybridMultilevel"/>
    <w:tmpl w:val="9AC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AB6491"/>
    <w:multiLevelType w:val="hybridMultilevel"/>
    <w:tmpl w:val="CE98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B0CEE"/>
    <w:multiLevelType w:val="hybridMultilevel"/>
    <w:tmpl w:val="42E0E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44CF1"/>
    <w:multiLevelType w:val="hybridMultilevel"/>
    <w:tmpl w:val="3518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9A5507"/>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8C1DA7"/>
    <w:multiLevelType w:val="hybridMultilevel"/>
    <w:tmpl w:val="0CF2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42A29B8"/>
    <w:multiLevelType w:val="hybridMultilevel"/>
    <w:tmpl w:val="7AE06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9042E"/>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5A3C7231"/>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6A19F0"/>
    <w:multiLevelType w:val="hybridMultilevel"/>
    <w:tmpl w:val="6892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332E14"/>
    <w:multiLevelType w:val="hybridMultilevel"/>
    <w:tmpl w:val="E2B85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2" w15:restartNumberingAfterBreak="0">
    <w:nsid w:val="62727F7C"/>
    <w:multiLevelType w:val="multilevel"/>
    <w:tmpl w:val="62727F7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777136A"/>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E6EDB"/>
    <w:multiLevelType w:val="hybridMultilevel"/>
    <w:tmpl w:val="6B1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AE6F20"/>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E401A9"/>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0445726">
    <w:abstractNumId w:val="2"/>
  </w:num>
  <w:num w:numId="2" w16cid:durableId="652295346">
    <w:abstractNumId w:val="1"/>
  </w:num>
  <w:num w:numId="3" w16cid:durableId="353116985">
    <w:abstractNumId w:val="28"/>
  </w:num>
  <w:num w:numId="4" w16cid:durableId="43529805">
    <w:abstractNumId w:val="12"/>
  </w:num>
  <w:num w:numId="5" w16cid:durableId="1816874190">
    <w:abstractNumId w:val="20"/>
  </w:num>
  <w:num w:numId="6" w16cid:durableId="2057006685">
    <w:abstractNumId w:val="14"/>
  </w:num>
  <w:num w:numId="7" w16cid:durableId="1768579870">
    <w:abstractNumId w:val="35"/>
  </w:num>
  <w:num w:numId="8" w16cid:durableId="749470839">
    <w:abstractNumId w:val="3"/>
  </w:num>
  <w:num w:numId="9" w16cid:durableId="840507144">
    <w:abstractNumId w:val="21"/>
  </w:num>
  <w:num w:numId="10" w16cid:durableId="1557544063">
    <w:abstractNumId w:val="5"/>
  </w:num>
  <w:num w:numId="11" w16cid:durableId="1012150468">
    <w:abstractNumId w:val="23"/>
  </w:num>
  <w:num w:numId="12" w16cid:durableId="67698851">
    <w:abstractNumId w:val="15"/>
  </w:num>
  <w:num w:numId="13" w16cid:durableId="1765691268">
    <w:abstractNumId w:val="9"/>
  </w:num>
  <w:num w:numId="14" w16cid:durableId="2074886443">
    <w:abstractNumId w:val="7"/>
  </w:num>
  <w:num w:numId="15" w16cid:durableId="88160995">
    <w:abstractNumId w:val="10"/>
  </w:num>
  <w:num w:numId="16" w16cid:durableId="2049792271">
    <w:abstractNumId w:val="34"/>
  </w:num>
  <w:num w:numId="17" w16cid:durableId="2024823004">
    <w:abstractNumId w:val="16"/>
  </w:num>
  <w:num w:numId="18" w16cid:durableId="2026706065">
    <w:abstractNumId w:val="18"/>
  </w:num>
  <w:num w:numId="19" w16cid:durableId="2139255049">
    <w:abstractNumId w:val="27"/>
  </w:num>
  <w:num w:numId="20" w16cid:durableId="1301691648">
    <w:abstractNumId w:val="36"/>
  </w:num>
  <w:num w:numId="21" w16cid:durableId="291595799">
    <w:abstractNumId w:val="30"/>
  </w:num>
  <w:num w:numId="22" w16cid:durableId="1533155117">
    <w:abstractNumId w:val="29"/>
  </w:num>
  <w:num w:numId="23" w16cid:durableId="1841044138">
    <w:abstractNumId w:val="19"/>
  </w:num>
  <w:num w:numId="24" w16cid:durableId="764883218">
    <w:abstractNumId w:val="26"/>
  </w:num>
  <w:num w:numId="25" w16cid:durableId="1247377451">
    <w:abstractNumId w:val="24"/>
  </w:num>
  <w:num w:numId="26" w16cid:durableId="2020807858">
    <w:abstractNumId w:val="13"/>
  </w:num>
  <w:num w:numId="27" w16cid:durableId="2063559741">
    <w:abstractNumId w:val="6"/>
  </w:num>
  <w:num w:numId="28" w16cid:durableId="2007397072">
    <w:abstractNumId w:val="33"/>
  </w:num>
  <w:num w:numId="29" w16cid:durableId="2082020784">
    <w:abstractNumId w:val="17"/>
  </w:num>
  <w:num w:numId="30" w16cid:durableId="1952667989">
    <w:abstractNumId w:val="4"/>
  </w:num>
  <w:num w:numId="31" w16cid:durableId="1869567258">
    <w:abstractNumId w:val="31"/>
  </w:num>
  <w:num w:numId="32" w16cid:durableId="459882429">
    <w:abstractNumId w:val="8"/>
  </w:num>
  <w:num w:numId="33" w16cid:durableId="60258384">
    <w:abstractNumId w:val="11"/>
  </w:num>
  <w:num w:numId="34" w16cid:durableId="1517841837">
    <w:abstractNumId w:val="32"/>
  </w:num>
  <w:num w:numId="35" w16cid:durableId="407845472">
    <w:abstractNumId w:val="0"/>
  </w:num>
  <w:num w:numId="36" w16cid:durableId="1253472105">
    <w:abstractNumId w:val="22"/>
  </w:num>
  <w:num w:numId="37" w16cid:durableId="37624681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95A"/>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6"/>
    <w:rsid w:val="00033D5B"/>
    <w:rsid w:val="000379AD"/>
    <w:rsid w:val="00041988"/>
    <w:rsid w:val="00044CC2"/>
    <w:rsid w:val="00044EAE"/>
    <w:rsid w:val="000469C0"/>
    <w:rsid w:val="00046BE8"/>
    <w:rsid w:val="00050930"/>
    <w:rsid w:val="0005368F"/>
    <w:rsid w:val="00054392"/>
    <w:rsid w:val="000546E3"/>
    <w:rsid w:val="0005612B"/>
    <w:rsid w:val="000605BB"/>
    <w:rsid w:val="000614E9"/>
    <w:rsid w:val="00062791"/>
    <w:rsid w:val="00062A1B"/>
    <w:rsid w:val="00062DAA"/>
    <w:rsid w:val="000630A4"/>
    <w:rsid w:val="00063514"/>
    <w:rsid w:val="00064549"/>
    <w:rsid w:val="0006482E"/>
    <w:rsid w:val="00067790"/>
    <w:rsid w:val="00067C74"/>
    <w:rsid w:val="00073136"/>
    <w:rsid w:val="00075735"/>
    <w:rsid w:val="00080533"/>
    <w:rsid w:val="000833DB"/>
    <w:rsid w:val="00083E40"/>
    <w:rsid w:val="000848C4"/>
    <w:rsid w:val="00084E44"/>
    <w:rsid w:val="00086B8A"/>
    <w:rsid w:val="00086D3F"/>
    <w:rsid w:val="0008787B"/>
    <w:rsid w:val="00087B6E"/>
    <w:rsid w:val="000910D7"/>
    <w:rsid w:val="00092209"/>
    <w:rsid w:val="00097006"/>
    <w:rsid w:val="00097EF0"/>
    <w:rsid w:val="000A1890"/>
    <w:rsid w:val="000A252A"/>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D63B3"/>
    <w:rsid w:val="000E0424"/>
    <w:rsid w:val="000E071E"/>
    <w:rsid w:val="000E1747"/>
    <w:rsid w:val="000E6772"/>
    <w:rsid w:val="000E7D84"/>
    <w:rsid w:val="000F2C70"/>
    <w:rsid w:val="000F6F21"/>
    <w:rsid w:val="000F7F86"/>
    <w:rsid w:val="0010119A"/>
    <w:rsid w:val="00101FE0"/>
    <w:rsid w:val="001026DB"/>
    <w:rsid w:val="0010398A"/>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4C2B"/>
    <w:rsid w:val="00156BB3"/>
    <w:rsid w:val="00161DF4"/>
    <w:rsid w:val="00163E95"/>
    <w:rsid w:val="00163E9A"/>
    <w:rsid w:val="001666C6"/>
    <w:rsid w:val="00167F63"/>
    <w:rsid w:val="001767CF"/>
    <w:rsid w:val="001779C8"/>
    <w:rsid w:val="00185220"/>
    <w:rsid w:val="00185CB2"/>
    <w:rsid w:val="0018607A"/>
    <w:rsid w:val="001908A6"/>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C5703"/>
    <w:rsid w:val="001D0CBB"/>
    <w:rsid w:val="001D0DA4"/>
    <w:rsid w:val="001D5CE5"/>
    <w:rsid w:val="001D6A04"/>
    <w:rsid w:val="001D749D"/>
    <w:rsid w:val="001E1E81"/>
    <w:rsid w:val="001E3CB9"/>
    <w:rsid w:val="001E5074"/>
    <w:rsid w:val="001F0387"/>
    <w:rsid w:val="001F16C3"/>
    <w:rsid w:val="001F1CF8"/>
    <w:rsid w:val="001F22C4"/>
    <w:rsid w:val="001F3EF3"/>
    <w:rsid w:val="001F4014"/>
    <w:rsid w:val="00202F91"/>
    <w:rsid w:val="002047CD"/>
    <w:rsid w:val="002047D4"/>
    <w:rsid w:val="00207DFE"/>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3D19"/>
    <w:rsid w:val="00247B21"/>
    <w:rsid w:val="00252138"/>
    <w:rsid w:val="00252B41"/>
    <w:rsid w:val="00260470"/>
    <w:rsid w:val="00260880"/>
    <w:rsid w:val="002612E3"/>
    <w:rsid w:val="00261695"/>
    <w:rsid w:val="00262FDB"/>
    <w:rsid w:val="00265A3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A731D"/>
    <w:rsid w:val="002B01CF"/>
    <w:rsid w:val="002B05B7"/>
    <w:rsid w:val="002B162B"/>
    <w:rsid w:val="002B2988"/>
    <w:rsid w:val="002B40D9"/>
    <w:rsid w:val="002B5AE5"/>
    <w:rsid w:val="002B5FC9"/>
    <w:rsid w:val="002B6731"/>
    <w:rsid w:val="002B72F3"/>
    <w:rsid w:val="002B7AFA"/>
    <w:rsid w:val="002B7E2A"/>
    <w:rsid w:val="002C02F7"/>
    <w:rsid w:val="002C2AE5"/>
    <w:rsid w:val="002C360A"/>
    <w:rsid w:val="002C4EFD"/>
    <w:rsid w:val="002C51AE"/>
    <w:rsid w:val="002C57AC"/>
    <w:rsid w:val="002C6A8D"/>
    <w:rsid w:val="002D157A"/>
    <w:rsid w:val="002D41EF"/>
    <w:rsid w:val="002D5BF8"/>
    <w:rsid w:val="002D65B1"/>
    <w:rsid w:val="002D68CE"/>
    <w:rsid w:val="002E10CB"/>
    <w:rsid w:val="002E362A"/>
    <w:rsid w:val="002E62B8"/>
    <w:rsid w:val="002E7927"/>
    <w:rsid w:val="002F20A4"/>
    <w:rsid w:val="002F38E0"/>
    <w:rsid w:val="002F6A37"/>
    <w:rsid w:val="00302D87"/>
    <w:rsid w:val="00302DDC"/>
    <w:rsid w:val="003043B3"/>
    <w:rsid w:val="00304FE1"/>
    <w:rsid w:val="00305A73"/>
    <w:rsid w:val="00306758"/>
    <w:rsid w:val="003105DC"/>
    <w:rsid w:val="003109B6"/>
    <w:rsid w:val="00310BD2"/>
    <w:rsid w:val="00311442"/>
    <w:rsid w:val="00316B53"/>
    <w:rsid w:val="003238E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86509"/>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0352"/>
    <w:rsid w:val="003D35BA"/>
    <w:rsid w:val="003D3A94"/>
    <w:rsid w:val="003D5CFF"/>
    <w:rsid w:val="003E0B42"/>
    <w:rsid w:val="003E3AA2"/>
    <w:rsid w:val="003E4093"/>
    <w:rsid w:val="003E687D"/>
    <w:rsid w:val="003E75B6"/>
    <w:rsid w:val="003F2F79"/>
    <w:rsid w:val="003F670D"/>
    <w:rsid w:val="004017DC"/>
    <w:rsid w:val="0040315C"/>
    <w:rsid w:val="00404C0B"/>
    <w:rsid w:val="004052A3"/>
    <w:rsid w:val="00405A98"/>
    <w:rsid w:val="00406FB8"/>
    <w:rsid w:val="0041279C"/>
    <w:rsid w:val="00412E1B"/>
    <w:rsid w:val="00415BEF"/>
    <w:rsid w:val="00417FC9"/>
    <w:rsid w:val="00425729"/>
    <w:rsid w:val="00425D1A"/>
    <w:rsid w:val="00425F04"/>
    <w:rsid w:val="00426D8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A4A"/>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3FB3"/>
    <w:rsid w:val="004A41EF"/>
    <w:rsid w:val="004A7985"/>
    <w:rsid w:val="004B05E8"/>
    <w:rsid w:val="004B0E3A"/>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7554"/>
    <w:rsid w:val="004F04BF"/>
    <w:rsid w:val="004F21E0"/>
    <w:rsid w:val="004F358B"/>
    <w:rsid w:val="004F3B32"/>
    <w:rsid w:val="005007EB"/>
    <w:rsid w:val="00501FDF"/>
    <w:rsid w:val="00502DA5"/>
    <w:rsid w:val="005041F8"/>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4D3A"/>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879AE"/>
    <w:rsid w:val="0059079C"/>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03DEA"/>
    <w:rsid w:val="00610BE9"/>
    <w:rsid w:val="00611B43"/>
    <w:rsid w:val="00611C2B"/>
    <w:rsid w:val="00611DC9"/>
    <w:rsid w:val="00614524"/>
    <w:rsid w:val="00614C4F"/>
    <w:rsid w:val="00615697"/>
    <w:rsid w:val="0061765C"/>
    <w:rsid w:val="00621B57"/>
    <w:rsid w:val="00621F4D"/>
    <w:rsid w:val="00626534"/>
    <w:rsid w:val="00631A14"/>
    <w:rsid w:val="00633D31"/>
    <w:rsid w:val="00635837"/>
    <w:rsid w:val="00636626"/>
    <w:rsid w:val="00636D7B"/>
    <w:rsid w:val="00641247"/>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5CB2"/>
    <w:rsid w:val="006765F4"/>
    <w:rsid w:val="006768F8"/>
    <w:rsid w:val="006808DA"/>
    <w:rsid w:val="0068184E"/>
    <w:rsid w:val="00685938"/>
    <w:rsid w:val="00691791"/>
    <w:rsid w:val="0069201C"/>
    <w:rsid w:val="00692A67"/>
    <w:rsid w:val="00695053"/>
    <w:rsid w:val="006952DF"/>
    <w:rsid w:val="00695900"/>
    <w:rsid w:val="0069669F"/>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E753A"/>
    <w:rsid w:val="006F0803"/>
    <w:rsid w:val="006F0EC9"/>
    <w:rsid w:val="006F26D7"/>
    <w:rsid w:val="006F378B"/>
    <w:rsid w:val="006F792A"/>
    <w:rsid w:val="007003F1"/>
    <w:rsid w:val="00703F6D"/>
    <w:rsid w:val="00704C59"/>
    <w:rsid w:val="00705595"/>
    <w:rsid w:val="0070685E"/>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3745"/>
    <w:rsid w:val="007544F6"/>
    <w:rsid w:val="00754B3C"/>
    <w:rsid w:val="00756F9A"/>
    <w:rsid w:val="00757C8E"/>
    <w:rsid w:val="0076028F"/>
    <w:rsid w:val="007616FC"/>
    <w:rsid w:val="00764956"/>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A5E3B"/>
    <w:rsid w:val="007B03C8"/>
    <w:rsid w:val="007B21FD"/>
    <w:rsid w:val="007B23AA"/>
    <w:rsid w:val="007B38C1"/>
    <w:rsid w:val="007B4A5E"/>
    <w:rsid w:val="007B6960"/>
    <w:rsid w:val="007C041A"/>
    <w:rsid w:val="007C405F"/>
    <w:rsid w:val="007C445E"/>
    <w:rsid w:val="007C5660"/>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CB2"/>
    <w:rsid w:val="007F4D2C"/>
    <w:rsid w:val="00802479"/>
    <w:rsid w:val="00804E8F"/>
    <w:rsid w:val="008051AF"/>
    <w:rsid w:val="00807043"/>
    <w:rsid w:val="0081013A"/>
    <w:rsid w:val="0081180F"/>
    <w:rsid w:val="008121D1"/>
    <w:rsid w:val="008124C2"/>
    <w:rsid w:val="008134B5"/>
    <w:rsid w:val="008134DE"/>
    <w:rsid w:val="008138DC"/>
    <w:rsid w:val="008144EA"/>
    <w:rsid w:val="008158D9"/>
    <w:rsid w:val="00817343"/>
    <w:rsid w:val="00824EBE"/>
    <w:rsid w:val="008273C9"/>
    <w:rsid w:val="0083064B"/>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77474"/>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3EEF"/>
    <w:rsid w:val="008C4420"/>
    <w:rsid w:val="008C65E8"/>
    <w:rsid w:val="008D014C"/>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407"/>
    <w:rsid w:val="00911E05"/>
    <w:rsid w:val="00911EFA"/>
    <w:rsid w:val="00913307"/>
    <w:rsid w:val="00915A5A"/>
    <w:rsid w:val="00915C37"/>
    <w:rsid w:val="009169C4"/>
    <w:rsid w:val="00916E49"/>
    <w:rsid w:val="00920068"/>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0D91"/>
    <w:rsid w:val="00971D9B"/>
    <w:rsid w:val="00972708"/>
    <w:rsid w:val="0097297A"/>
    <w:rsid w:val="009740C8"/>
    <w:rsid w:val="0097591B"/>
    <w:rsid w:val="00976611"/>
    <w:rsid w:val="00976630"/>
    <w:rsid w:val="00977119"/>
    <w:rsid w:val="00977B4E"/>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36DD"/>
    <w:rsid w:val="009C463A"/>
    <w:rsid w:val="009C7D81"/>
    <w:rsid w:val="009D1C4F"/>
    <w:rsid w:val="009D5354"/>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4DB5"/>
    <w:rsid w:val="009F58CE"/>
    <w:rsid w:val="009F64E0"/>
    <w:rsid w:val="009F66FE"/>
    <w:rsid w:val="009F79BB"/>
    <w:rsid w:val="009F7D20"/>
    <w:rsid w:val="009F7DD0"/>
    <w:rsid w:val="00A026E1"/>
    <w:rsid w:val="00A035AE"/>
    <w:rsid w:val="00A0700A"/>
    <w:rsid w:val="00A07A80"/>
    <w:rsid w:val="00A07B8D"/>
    <w:rsid w:val="00A1036A"/>
    <w:rsid w:val="00A13177"/>
    <w:rsid w:val="00A1471D"/>
    <w:rsid w:val="00A15587"/>
    <w:rsid w:val="00A159B3"/>
    <w:rsid w:val="00A17C19"/>
    <w:rsid w:val="00A231A3"/>
    <w:rsid w:val="00A24959"/>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19D"/>
    <w:rsid w:val="00A51C5F"/>
    <w:rsid w:val="00A52CA8"/>
    <w:rsid w:val="00A5382B"/>
    <w:rsid w:val="00A540C2"/>
    <w:rsid w:val="00A54E8C"/>
    <w:rsid w:val="00A55064"/>
    <w:rsid w:val="00A563DD"/>
    <w:rsid w:val="00A5675A"/>
    <w:rsid w:val="00A64DE7"/>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4FEF"/>
    <w:rsid w:val="00AB5F4A"/>
    <w:rsid w:val="00AB621B"/>
    <w:rsid w:val="00AC33D5"/>
    <w:rsid w:val="00AC6DE7"/>
    <w:rsid w:val="00AD1997"/>
    <w:rsid w:val="00AD2358"/>
    <w:rsid w:val="00AD3244"/>
    <w:rsid w:val="00AE13C6"/>
    <w:rsid w:val="00AE21B6"/>
    <w:rsid w:val="00AE42B6"/>
    <w:rsid w:val="00AE4A62"/>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265E"/>
    <w:rsid w:val="00B14FC6"/>
    <w:rsid w:val="00B1512A"/>
    <w:rsid w:val="00B16FCE"/>
    <w:rsid w:val="00B17375"/>
    <w:rsid w:val="00B22D4A"/>
    <w:rsid w:val="00B22DE6"/>
    <w:rsid w:val="00B22F07"/>
    <w:rsid w:val="00B23071"/>
    <w:rsid w:val="00B23619"/>
    <w:rsid w:val="00B23EB7"/>
    <w:rsid w:val="00B24027"/>
    <w:rsid w:val="00B26DBD"/>
    <w:rsid w:val="00B30AF5"/>
    <w:rsid w:val="00B30C20"/>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8D5"/>
    <w:rsid w:val="00B86FBF"/>
    <w:rsid w:val="00B875E8"/>
    <w:rsid w:val="00B922C1"/>
    <w:rsid w:val="00B924A3"/>
    <w:rsid w:val="00B92DC3"/>
    <w:rsid w:val="00B93F06"/>
    <w:rsid w:val="00B959B3"/>
    <w:rsid w:val="00B96E1B"/>
    <w:rsid w:val="00BA1AB4"/>
    <w:rsid w:val="00BA24F8"/>
    <w:rsid w:val="00BA2E7B"/>
    <w:rsid w:val="00BA4709"/>
    <w:rsid w:val="00BB0ED6"/>
    <w:rsid w:val="00BB314C"/>
    <w:rsid w:val="00BB4DB4"/>
    <w:rsid w:val="00BB4F9F"/>
    <w:rsid w:val="00BB5FC3"/>
    <w:rsid w:val="00BB64B1"/>
    <w:rsid w:val="00BB761F"/>
    <w:rsid w:val="00BC19C0"/>
    <w:rsid w:val="00BC31D1"/>
    <w:rsid w:val="00BC488F"/>
    <w:rsid w:val="00BC6C11"/>
    <w:rsid w:val="00BD00F7"/>
    <w:rsid w:val="00BD0141"/>
    <w:rsid w:val="00BD026A"/>
    <w:rsid w:val="00BD0F33"/>
    <w:rsid w:val="00BD32F5"/>
    <w:rsid w:val="00BD54B1"/>
    <w:rsid w:val="00BD5826"/>
    <w:rsid w:val="00BD5AFF"/>
    <w:rsid w:val="00BD65C1"/>
    <w:rsid w:val="00BD696A"/>
    <w:rsid w:val="00BD76CD"/>
    <w:rsid w:val="00BE124C"/>
    <w:rsid w:val="00BE27C4"/>
    <w:rsid w:val="00BE48FF"/>
    <w:rsid w:val="00BE54EA"/>
    <w:rsid w:val="00BE756F"/>
    <w:rsid w:val="00BE7EB5"/>
    <w:rsid w:val="00BF1113"/>
    <w:rsid w:val="00BF1669"/>
    <w:rsid w:val="00BF2228"/>
    <w:rsid w:val="00BF269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636"/>
    <w:rsid w:val="00C66A4A"/>
    <w:rsid w:val="00C670E4"/>
    <w:rsid w:val="00C67DB8"/>
    <w:rsid w:val="00C70DE0"/>
    <w:rsid w:val="00C732B0"/>
    <w:rsid w:val="00C748A1"/>
    <w:rsid w:val="00C77BE6"/>
    <w:rsid w:val="00C82038"/>
    <w:rsid w:val="00C8222C"/>
    <w:rsid w:val="00C82B7D"/>
    <w:rsid w:val="00C83590"/>
    <w:rsid w:val="00C83A17"/>
    <w:rsid w:val="00C83BF6"/>
    <w:rsid w:val="00C84FE2"/>
    <w:rsid w:val="00C86492"/>
    <w:rsid w:val="00C90C2B"/>
    <w:rsid w:val="00C9730A"/>
    <w:rsid w:val="00CA21BE"/>
    <w:rsid w:val="00CA26DE"/>
    <w:rsid w:val="00CA2B60"/>
    <w:rsid w:val="00CA6A92"/>
    <w:rsid w:val="00CB3368"/>
    <w:rsid w:val="00CB38F0"/>
    <w:rsid w:val="00CB6EA4"/>
    <w:rsid w:val="00CB74A7"/>
    <w:rsid w:val="00CC114B"/>
    <w:rsid w:val="00CC5CBB"/>
    <w:rsid w:val="00CD12E3"/>
    <w:rsid w:val="00CD3E0B"/>
    <w:rsid w:val="00CD4E05"/>
    <w:rsid w:val="00CD6CA6"/>
    <w:rsid w:val="00CD755A"/>
    <w:rsid w:val="00CD7A54"/>
    <w:rsid w:val="00CE1472"/>
    <w:rsid w:val="00CE4350"/>
    <w:rsid w:val="00CE527F"/>
    <w:rsid w:val="00CE6C73"/>
    <w:rsid w:val="00CE6DE0"/>
    <w:rsid w:val="00CE6F69"/>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610A"/>
    <w:rsid w:val="00D17B0A"/>
    <w:rsid w:val="00D224DF"/>
    <w:rsid w:val="00D2331E"/>
    <w:rsid w:val="00D261FA"/>
    <w:rsid w:val="00D263F1"/>
    <w:rsid w:val="00D313A3"/>
    <w:rsid w:val="00D31DD7"/>
    <w:rsid w:val="00D3218F"/>
    <w:rsid w:val="00D371A7"/>
    <w:rsid w:val="00D37AD5"/>
    <w:rsid w:val="00D40507"/>
    <w:rsid w:val="00D42E33"/>
    <w:rsid w:val="00D452D5"/>
    <w:rsid w:val="00D45FFA"/>
    <w:rsid w:val="00D47B80"/>
    <w:rsid w:val="00D52BD4"/>
    <w:rsid w:val="00D531E0"/>
    <w:rsid w:val="00D53BAD"/>
    <w:rsid w:val="00D60D08"/>
    <w:rsid w:val="00D623A6"/>
    <w:rsid w:val="00D62F45"/>
    <w:rsid w:val="00D64A65"/>
    <w:rsid w:val="00D66952"/>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3EA2"/>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666"/>
    <w:rsid w:val="00E0193A"/>
    <w:rsid w:val="00E03197"/>
    <w:rsid w:val="00E059E5"/>
    <w:rsid w:val="00E106B9"/>
    <w:rsid w:val="00E10BE3"/>
    <w:rsid w:val="00E11B95"/>
    <w:rsid w:val="00E14A1C"/>
    <w:rsid w:val="00E2056E"/>
    <w:rsid w:val="00E22C5C"/>
    <w:rsid w:val="00E2355A"/>
    <w:rsid w:val="00E24D94"/>
    <w:rsid w:val="00E2616D"/>
    <w:rsid w:val="00E30128"/>
    <w:rsid w:val="00E34EC7"/>
    <w:rsid w:val="00E41D0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E6331"/>
    <w:rsid w:val="00EF0866"/>
    <w:rsid w:val="00EF26CC"/>
    <w:rsid w:val="00EF52A7"/>
    <w:rsid w:val="00EF5E1E"/>
    <w:rsid w:val="00EF7114"/>
    <w:rsid w:val="00EF7A4E"/>
    <w:rsid w:val="00F04945"/>
    <w:rsid w:val="00F05BCC"/>
    <w:rsid w:val="00F0605E"/>
    <w:rsid w:val="00F12A87"/>
    <w:rsid w:val="00F15EB8"/>
    <w:rsid w:val="00F17D02"/>
    <w:rsid w:val="00F21D54"/>
    <w:rsid w:val="00F22746"/>
    <w:rsid w:val="00F22CDC"/>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098E"/>
    <w:rsid w:val="00F60BFC"/>
    <w:rsid w:val="00F62C49"/>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60A4"/>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B2705"/>
    <w:rsid w:val="00FC10EA"/>
    <w:rsid w:val="00FC5FFB"/>
    <w:rsid w:val="00FC70A5"/>
    <w:rsid w:val="00FC75C4"/>
    <w:rsid w:val="00FD58A6"/>
    <w:rsid w:val="00FE29E4"/>
    <w:rsid w:val="00FE5E12"/>
    <w:rsid w:val="00FE7B48"/>
    <w:rsid w:val="00FF005B"/>
    <w:rsid w:val="00FF00EB"/>
    <w:rsid w:val="00FF1590"/>
    <w:rsid w:val="00FF2920"/>
    <w:rsid w:val="00FF4442"/>
    <w:rsid w:val="00FF4C9F"/>
    <w:rsid w:val="00FF4E0D"/>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7"/>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E01666"/>
    <w:pPr>
      <w:numPr>
        <w:ilvl w:val="4"/>
      </w:numPr>
      <w:outlineLvl w:val="4"/>
    </w:p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E01666"/>
    <w:rPr>
      <w:rFonts w:ascii="Times New Roman" w:eastAsia="Malgun Gothic" w:hAnsi="Times New Roman" w:cs="Times New Roman"/>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uiPriority w:val="9"/>
    <w:rsid w:val="00B23EB7"/>
    <w:rPr>
      <w:rFonts w:ascii="Times New Roman" w:eastAsia="Times New Roman" w:hAnsi="Times New Roman" w:cs="Arial"/>
      <w:lang w:eastAsia="en-US"/>
    </w:rPr>
  </w:style>
  <w:style w:type="character" w:customStyle="1" w:styleId="Heading9Char">
    <w:name w:val="Heading 9 Char"/>
    <w:basedOn w:val="DefaultParagraphFont"/>
    <w:link w:val="Heading9"/>
    <w:uiPriority w:val="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uiPriority w:val="99"/>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uiPriority w:val="99"/>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character" w:customStyle="1" w:styleId="3GPPNormalTextChar">
    <w:name w:val="3GPP Normal Text Char"/>
    <w:link w:val="3GPPNormalText"/>
    <w:qFormat/>
    <w:rsid w:val="00A540C2"/>
    <w:rPr>
      <w:rFonts w:ascii="Times New Roman" w:eastAsia="MS Mincho" w:hAnsi="Times New Roman"/>
      <w:sz w:val="22"/>
      <w:lang w:eastAsia="en-US"/>
    </w:rPr>
  </w:style>
  <w:style w:type="paragraph" w:customStyle="1" w:styleId="3GPPNormalText">
    <w:name w:val="3GPP Normal Text"/>
    <w:basedOn w:val="BodyText"/>
    <w:link w:val="3GPPNormalTextChar"/>
    <w:qFormat/>
    <w:rsid w:val="00A540C2"/>
    <w:pPr>
      <w:suppressAutoHyphens/>
      <w:spacing w:line="259" w:lineRule="auto"/>
      <w:ind w:left="0" w:firstLine="0"/>
    </w:pPr>
    <w:rPr>
      <w:rFonts w:ascii="Times New Roman" w:eastAsia="MS Mincho" w:hAnsi="Times New Roman" w:cstheme="minorBidi"/>
      <w:sz w:val="22"/>
      <w:lang w:val="en-US"/>
    </w:rPr>
  </w:style>
  <w:style w:type="paragraph" w:customStyle="1" w:styleId="B1">
    <w:name w:val="B1+"/>
    <w:basedOn w:val="B10"/>
    <w:rsid w:val="00265A3B"/>
    <w:pPr>
      <w:numPr>
        <w:numId w:val="12"/>
      </w:numPr>
      <w:overflowPunct w:val="0"/>
      <w:autoSpaceDE w:val="0"/>
      <w:autoSpaceDN w:val="0"/>
      <w:adjustRightInd w:val="0"/>
      <w:spacing w:after="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5807</Words>
  <Characters>33105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2024-02-14T02:14:00Z</dcterms:created>
  <dcterms:modified xsi:type="dcterms:W3CDTF">2024-08-09T00:27:00Z</dcterms:modified>
  <cp:category/>
</cp:coreProperties>
</file>